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F3D" w:rsidRDefault="004D2E5F" w:rsidP="004D2E5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Kołaczkowo, dnia 26.09.2024</w:t>
      </w:r>
    </w:p>
    <w:p w:rsidR="004D2E5F" w:rsidRPr="004D2E5F" w:rsidRDefault="004D2E5F" w:rsidP="004D2E5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2E5F" w:rsidRPr="004D2E5F" w:rsidRDefault="004D2E5F" w:rsidP="002042F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do zapytania ofertowego dotyczącego </w:t>
      </w:r>
      <w:r w:rsidRPr="004D2E5F">
        <w:rPr>
          <w:rFonts w:ascii="Times New Roman" w:hAnsi="Times New Roman" w:cs="Times New Roman"/>
          <w:sz w:val="24"/>
          <w:szCs w:val="24"/>
        </w:rPr>
        <w:t>„Przedstawieni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D2E5F">
        <w:rPr>
          <w:rFonts w:ascii="Times New Roman" w:hAnsi="Times New Roman" w:cs="Times New Roman"/>
          <w:sz w:val="24"/>
          <w:szCs w:val="24"/>
        </w:rPr>
        <w:t xml:space="preserve"> koncepcji zagospodarowania terenu</w:t>
      </w:r>
      <w:r w:rsidR="00582E07">
        <w:rPr>
          <w:rFonts w:ascii="Times New Roman" w:hAnsi="Times New Roman" w:cs="Times New Roman"/>
          <w:sz w:val="24"/>
          <w:szCs w:val="24"/>
        </w:rPr>
        <w:t xml:space="preserve"> wraz z wiz</w:t>
      </w:r>
      <w:r w:rsidR="008E0589">
        <w:rPr>
          <w:rFonts w:ascii="Times New Roman" w:hAnsi="Times New Roman" w:cs="Times New Roman"/>
          <w:sz w:val="24"/>
          <w:szCs w:val="24"/>
        </w:rPr>
        <w:t>ualizacją</w:t>
      </w:r>
      <w:r w:rsidRPr="004D2E5F">
        <w:rPr>
          <w:rFonts w:ascii="Times New Roman" w:hAnsi="Times New Roman" w:cs="Times New Roman"/>
          <w:sz w:val="24"/>
          <w:szCs w:val="24"/>
        </w:rPr>
        <w:t xml:space="preserve"> na działce nr 38/2 obręb Bieganowo”</w:t>
      </w:r>
    </w:p>
    <w:p w:rsidR="004D2E5F" w:rsidRPr="004D2E5F" w:rsidRDefault="004D2E5F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2FF" w:rsidRPr="00A95F89" w:rsidRDefault="004D2E5F" w:rsidP="002042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F89">
        <w:rPr>
          <w:rFonts w:ascii="Times New Roman" w:hAnsi="Times New Roman" w:cs="Times New Roman"/>
          <w:b/>
          <w:sz w:val="24"/>
          <w:szCs w:val="24"/>
        </w:rPr>
        <w:t>Zakres prac koniecznych do wykonania</w:t>
      </w:r>
      <w:r w:rsidR="002042FF" w:rsidRPr="00A95F89">
        <w:rPr>
          <w:rFonts w:ascii="Times New Roman" w:hAnsi="Times New Roman" w:cs="Times New Roman"/>
          <w:b/>
          <w:sz w:val="24"/>
          <w:szCs w:val="24"/>
        </w:rPr>
        <w:t>:</w:t>
      </w:r>
    </w:p>
    <w:p w:rsidR="002042FF" w:rsidRDefault="002042FF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2FF" w:rsidRDefault="002042FF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koncepcji zagospodarowania terenu</w:t>
      </w:r>
      <w:r w:rsidR="008E0589">
        <w:rPr>
          <w:rFonts w:ascii="Times New Roman" w:hAnsi="Times New Roman" w:cs="Times New Roman"/>
          <w:sz w:val="24"/>
          <w:szCs w:val="24"/>
        </w:rPr>
        <w:t xml:space="preserve"> wraz z wizualizacją</w:t>
      </w:r>
      <w:r>
        <w:rPr>
          <w:rFonts w:ascii="Times New Roman" w:hAnsi="Times New Roman" w:cs="Times New Roman"/>
          <w:sz w:val="24"/>
          <w:szCs w:val="24"/>
        </w:rPr>
        <w:t xml:space="preserve"> należy uwzględnić miejsca na powstanie na działce nr 38/2 obręb Bieganowo następujących urządzeń oraz budowli:</w:t>
      </w:r>
    </w:p>
    <w:p w:rsidR="002042FF" w:rsidRDefault="002042FF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Ogrodzenie całego terenu płotem typu panelowego wraz z 1szt. furtki oraz 1szt. bramy wjazdowej  (wysokość płotu, bramy oraz furtki 1,5m, szerokość bramy 2,5m, szerokość furtki 1m )</w:t>
      </w:r>
    </w:p>
    <w:p w:rsidR="002042FF" w:rsidRDefault="002042FF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Altana aluminiowa o wymiarach 5m x 5m, zadaszona, z utwardzony</w:t>
      </w:r>
      <w:r w:rsidR="008E0589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terenem </w:t>
      </w:r>
      <w:r w:rsidR="009A5A0D">
        <w:rPr>
          <w:rFonts w:ascii="Times New Roman" w:hAnsi="Times New Roman" w:cs="Times New Roman"/>
          <w:sz w:val="24"/>
          <w:szCs w:val="24"/>
        </w:rPr>
        <w:t>z kostki betonowej o grubości 8cm</w:t>
      </w:r>
    </w:p>
    <w:p w:rsidR="009A5A0D" w:rsidRDefault="009A5A0D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Grill murowany na stałe</w:t>
      </w:r>
    </w:p>
    <w:p w:rsidR="009A5A0D" w:rsidRDefault="009A5A0D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Urządzenie zabawowe – huśtawka – 2 sztuki</w:t>
      </w:r>
      <w:r w:rsidR="00582E07">
        <w:rPr>
          <w:rFonts w:ascii="Times New Roman" w:hAnsi="Times New Roman" w:cs="Times New Roman"/>
          <w:sz w:val="24"/>
          <w:szCs w:val="24"/>
        </w:rPr>
        <w:t xml:space="preserve"> – aluminium</w:t>
      </w:r>
    </w:p>
    <w:p w:rsidR="009A5A0D" w:rsidRDefault="009A5A0D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Zjeżdżalnia – 1 szt.</w:t>
      </w:r>
      <w:r w:rsidR="00582E07">
        <w:rPr>
          <w:rFonts w:ascii="Times New Roman" w:hAnsi="Times New Roman" w:cs="Times New Roman"/>
          <w:sz w:val="24"/>
          <w:szCs w:val="24"/>
        </w:rPr>
        <w:t>-aluminium</w:t>
      </w:r>
    </w:p>
    <w:p w:rsidR="009A5A0D" w:rsidRDefault="009A5A0D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Piaskownica o wymiarach 3m x 3m – 1 sztuka</w:t>
      </w:r>
      <w:r w:rsidR="00582E07">
        <w:rPr>
          <w:rFonts w:ascii="Times New Roman" w:hAnsi="Times New Roman" w:cs="Times New Roman"/>
          <w:sz w:val="24"/>
          <w:szCs w:val="24"/>
        </w:rPr>
        <w:t xml:space="preserve"> drewniana</w:t>
      </w:r>
    </w:p>
    <w:p w:rsidR="009A5A0D" w:rsidRDefault="009A5A0D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Urządzenie typu piramida z liny zbrojnej – 1 szt. </w:t>
      </w:r>
      <w:r w:rsidR="00582E07">
        <w:rPr>
          <w:rFonts w:ascii="Times New Roman" w:hAnsi="Times New Roman" w:cs="Times New Roman"/>
          <w:sz w:val="24"/>
          <w:szCs w:val="24"/>
        </w:rPr>
        <w:t>- aluminium</w:t>
      </w:r>
    </w:p>
    <w:p w:rsidR="009A5A0D" w:rsidRDefault="008E0589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Ławki </w:t>
      </w:r>
      <w:r w:rsidR="009A5A0D">
        <w:rPr>
          <w:rFonts w:ascii="Times New Roman" w:hAnsi="Times New Roman" w:cs="Times New Roman"/>
          <w:sz w:val="24"/>
          <w:szCs w:val="24"/>
        </w:rPr>
        <w:t>– 10 szt.</w:t>
      </w:r>
      <w:r>
        <w:rPr>
          <w:rFonts w:ascii="Times New Roman" w:hAnsi="Times New Roman" w:cs="Times New Roman"/>
          <w:sz w:val="24"/>
          <w:szCs w:val="24"/>
        </w:rPr>
        <w:t xml:space="preserve"> (siedziska z materiału imitującego drewno</w:t>
      </w:r>
      <w:r w:rsidR="00582E07">
        <w:rPr>
          <w:rFonts w:ascii="Times New Roman" w:hAnsi="Times New Roman" w:cs="Times New Roman"/>
          <w:sz w:val="24"/>
          <w:szCs w:val="24"/>
        </w:rPr>
        <w:t>, pozostałe</w:t>
      </w:r>
      <w:r w:rsidR="00A16C49">
        <w:rPr>
          <w:rFonts w:ascii="Times New Roman" w:hAnsi="Times New Roman" w:cs="Times New Roman"/>
          <w:sz w:val="24"/>
          <w:szCs w:val="24"/>
        </w:rPr>
        <w:t xml:space="preserve"> częśc</w:t>
      </w:r>
      <w:r>
        <w:rPr>
          <w:rFonts w:ascii="Times New Roman" w:hAnsi="Times New Roman" w:cs="Times New Roman"/>
          <w:sz w:val="24"/>
          <w:szCs w:val="24"/>
        </w:rPr>
        <w:t>i</w:t>
      </w:r>
      <w:r w:rsidR="00582E07">
        <w:rPr>
          <w:rFonts w:ascii="Times New Roman" w:hAnsi="Times New Roman" w:cs="Times New Roman"/>
          <w:sz w:val="24"/>
          <w:szCs w:val="24"/>
        </w:rPr>
        <w:t xml:space="preserve"> aluminium)</w:t>
      </w:r>
    </w:p>
    <w:p w:rsidR="00C144F2" w:rsidRDefault="00C144F2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Zjazd linowy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tyrolka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aluminium</w:t>
      </w:r>
    </w:p>
    <w:p w:rsidR="000272E8" w:rsidRDefault="00C144F2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272E8">
        <w:rPr>
          <w:rFonts w:ascii="Times New Roman" w:hAnsi="Times New Roman" w:cs="Times New Roman"/>
          <w:sz w:val="24"/>
          <w:szCs w:val="24"/>
        </w:rPr>
        <w:t xml:space="preserve">. Urządzenia siłowni zewnętrznej wioślarz, </w:t>
      </w:r>
      <w:proofErr w:type="spellStart"/>
      <w:r w:rsidR="000272E8">
        <w:rPr>
          <w:rFonts w:ascii="Times New Roman" w:hAnsi="Times New Roman" w:cs="Times New Roman"/>
          <w:sz w:val="24"/>
          <w:szCs w:val="24"/>
        </w:rPr>
        <w:t>orbitrek</w:t>
      </w:r>
      <w:proofErr w:type="spellEnd"/>
      <w:r w:rsidR="000272E8">
        <w:rPr>
          <w:rFonts w:ascii="Times New Roman" w:hAnsi="Times New Roman" w:cs="Times New Roman"/>
          <w:sz w:val="24"/>
          <w:szCs w:val="24"/>
        </w:rPr>
        <w:t>, odwodziciel, biegacz.</w:t>
      </w:r>
    </w:p>
    <w:p w:rsidR="000272E8" w:rsidRDefault="000272E8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2E8" w:rsidRDefault="000272E8" w:rsidP="002042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urządzenia muszą być zwymiarowane oraz uwzględniać strefę bezpieczną</w:t>
      </w:r>
      <w:r w:rsidR="008E0589">
        <w:rPr>
          <w:rFonts w:ascii="Times New Roman" w:hAnsi="Times New Roman" w:cs="Times New Roman"/>
          <w:sz w:val="24"/>
          <w:szCs w:val="24"/>
        </w:rPr>
        <w:t xml:space="preserve"> </w:t>
      </w:r>
      <w:r w:rsidR="0093458B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8E0589">
        <w:rPr>
          <w:rFonts w:ascii="Times New Roman" w:hAnsi="Times New Roman" w:cs="Times New Roman"/>
          <w:sz w:val="24"/>
          <w:szCs w:val="24"/>
        </w:rPr>
        <w:t>(strefa bezp</w:t>
      </w:r>
      <w:r w:rsidR="00582E07">
        <w:rPr>
          <w:rFonts w:ascii="Times New Roman" w:hAnsi="Times New Roman" w:cs="Times New Roman"/>
          <w:sz w:val="24"/>
          <w:szCs w:val="24"/>
        </w:rPr>
        <w:t xml:space="preserve">ieczna wydzielona od pozostałej strefy </w:t>
      </w:r>
      <w:r w:rsidR="008E0589">
        <w:rPr>
          <w:rFonts w:ascii="Times New Roman" w:hAnsi="Times New Roman" w:cs="Times New Roman"/>
          <w:sz w:val="24"/>
          <w:szCs w:val="24"/>
        </w:rPr>
        <w:t>o</w:t>
      </w:r>
      <w:r w:rsidR="00582E07">
        <w:rPr>
          <w:rFonts w:ascii="Times New Roman" w:hAnsi="Times New Roman" w:cs="Times New Roman"/>
          <w:sz w:val="24"/>
          <w:szCs w:val="24"/>
        </w:rPr>
        <w:t>brzeżami</w:t>
      </w:r>
      <w:r w:rsidR="008E0589">
        <w:rPr>
          <w:rFonts w:ascii="Times New Roman" w:hAnsi="Times New Roman" w:cs="Times New Roman"/>
          <w:sz w:val="24"/>
          <w:szCs w:val="24"/>
        </w:rPr>
        <w:t xml:space="preserve"> beton</w:t>
      </w:r>
      <w:r w:rsidR="00582E07">
        <w:rPr>
          <w:rFonts w:ascii="Times New Roman" w:hAnsi="Times New Roman" w:cs="Times New Roman"/>
          <w:sz w:val="24"/>
          <w:szCs w:val="24"/>
        </w:rPr>
        <w:t>owymi, w strefie bezpiecznej piasek)</w:t>
      </w:r>
      <w:r>
        <w:rPr>
          <w:rFonts w:ascii="Times New Roman" w:hAnsi="Times New Roman" w:cs="Times New Roman"/>
          <w:sz w:val="24"/>
          <w:szCs w:val="24"/>
        </w:rPr>
        <w:t>. Zamawiający w ramach opracowywanej koncepcji wymaga, aby uwzględnić zapis, że wszystkie urządzenia i budowle mus</w:t>
      </w:r>
      <w:r w:rsidR="00435935">
        <w:rPr>
          <w:rFonts w:ascii="Times New Roman" w:hAnsi="Times New Roman" w:cs="Times New Roman"/>
          <w:sz w:val="24"/>
          <w:szCs w:val="24"/>
        </w:rPr>
        <w:t>z</w:t>
      </w:r>
      <w:r w:rsidR="00A16C49">
        <w:rPr>
          <w:rFonts w:ascii="Times New Roman" w:hAnsi="Times New Roman" w:cs="Times New Roman"/>
          <w:sz w:val="24"/>
          <w:szCs w:val="24"/>
        </w:rPr>
        <w:t>ą</w:t>
      </w:r>
      <w:r w:rsidR="00435935">
        <w:rPr>
          <w:rFonts w:ascii="Times New Roman" w:hAnsi="Times New Roman" w:cs="Times New Roman"/>
          <w:sz w:val="24"/>
          <w:szCs w:val="24"/>
        </w:rPr>
        <w:t xml:space="preserve"> posiadać stosowny certyfikat pozwalający na ich użytkowanie.</w:t>
      </w:r>
    </w:p>
    <w:p w:rsidR="00026201" w:rsidRPr="00A95F89" w:rsidRDefault="00026201" w:rsidP="002042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F89">
        <w:rPr>
          <w:rFonts w:ascii="Times New Roman" w:hAnsi="Times New Roman" w:cs="Times New Roman"/>
          <w:b/>
          <w:sz w:val="24"/>
          <w:szCs w:val="24"/>
        </w:rPr>
        <w:t>W ramach koncepcji należy uwzględnić również opracowanie kosztorysu inwestorskiego, kosztorysu ofertowego oraz przedmiaru robót.</w:t>
      </w:r>
    </w:p>
    <w:sectPr w:rsidR="00026201" w:rsidRPr="00A95F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C51"/>
    <w:rsid w:val="00026201"/>
    <w:rsid w:val="000272E8"/>
    <w:rsid w:val="00095F3D"/>
    <w:rsid w:val="002042FF"/>
    <w:rsid w:val="00435935"/>
    <w:rsid w:val="004D2E5F"/>
    <w:rsid w:val="004D6359"/>
    <w:rsid w:val="00582E07"/>
    <w:rsid w:val="008E0589"/>
    <w:rsid w:val="0093458B"/>
    <w:rsid w:val="009A5A0D"/>
    <w:rsid w:val="00A16C49"/>
    <w:rsid w:val="00A95F89"/>
    <w:rsid w:val="00C144F2"/>
    <w:rsid w:val="00D731F7"/>
    <w:rsid w:val="00E1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6AC24-7AD0-435B-9E2C-70775166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2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Leszczyński</dc:creator>
  <cp:keywords/>
  <dc:description/>
  <cp:lastModifiedBy>Monika MJ. Jazic</cp:lastModifiedBy>
  <cp:revision>4</cp:revision>
  <dcterms:created xsi:type="dcterms:W3CDTF">2024-09-26T10:46:00Z</dcterms:created>
  <dcterms:modified xsi:type="dcterms:W3CDTF">2024-09-26T10:48:00Z</dcterms:modified>
</cp:coreProperties>
</file>