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D5AE" w14:textId="0914D265" w:rsidR="00970833" w:rsidRDefault="00000000">
      <w:pPr>
        <w:pStyle w:val="Tekstpodstawowy"/>
        <w:spacing w:before="37" w:line="271" w:lineRule="auto"/>
        <w:ind w:left="3510" w:right="3509" w:firstLine="2"/>
        <w:jc w:val="center"/>
      </w:pPr>
      <w:r>
        <w:t xml:space="preserve">Zarządzenie nr </w:t>
      </w:r>
      <w:r w:rsidR="00006E44">
        <w:t>360</w:t>
      </w:r>
      <w:r w:rsidR="00FC1698">
        <w:br/>
      </w:r>
      <w:r>
        <w:t xml:space="preserve">Wójta Gminy Kołaczkowo z dnia </w:t>
      </w:r>
      <w:r w:rsidR="00FC1698">
        <w:t>2</w:t>
      </w:r>
      <w:r w:rsidR="00005FBF">
        <w:t>4</w:t>
      </w:r>
      <w:r w:rsidR="00FC1698">
        <w:t>.02.2023</w:t>
      </w:r>
      <w:r>
        <w:t xml:space="preserve"> r.</w:t>
      </w:r>
    </w:p>
    <w:p w14:paraId="53EE44FC" w14:textId="77777777" w:rsidR="00970833" w:rsidRDefault="00970833">
      <w:pPr>
        <w:pStyle w:val="Tekstpodstawowy"/>
        <w:spacing w:before="11"/>
        <w:ind w:left="0"/>
        <w:rPr>
          <w:sz w:val="24"/>
        </w:rPr>
      </w:pPr>
    </w:p>
    <w:p w14:paraId="76D94A0A" w14:textId="77777777" w:rsidR="00970833" w:rsidRDefault="00000000">
      <w:pPr>
        <w:pStyle w:val="Tekstpodstawowy"/>
        <w:spacing w:line="271" w:lineRule="auto"/>
        <w:ind w:left="231" w:right="229"/>
        <w:jc w:val="center"/>
      </w:pPr>
      <w:r>
        <w:t xml:space="preserve">w sprawie: ogłoszenia otwartego konkursu ofert na realizację w formie wsparcia zadań publicznych Gminy Kołaczkowo w zakresie </w:t>
      </w:r>
      <w:r>
        <w:rPr>
          <w:b/>
        </w:rPr>
        <w:t>kultury fizycznej</w:t>
      </w:r>
      <w:r>
        <w:t>.</w:t>
      </w:r>
    </w:p>
    <w:p w14:paraId="08FA6150" w14:textId="77777777" w:rsidR="00970833" w:rsidRDefault="00970833">
      <w:pPr>
        <w:pStyle w:val="Tekstpodstawowy"/>
        <w:spacing w:before="10"/>
        <w:ind w:left="0"/>
        <w:rPr>
          <w:sz w:val="24"/>
        </w:rPr>
      </w:pPr>
    </w:p>
    <w:p w14:paraId="08740153" w14:textId="5251C4CE" w:rsidR="00970833" w:rsidRDefault="00000000">
      <w:pPr>
        <w:pStyle w:val="Tekstpodstawowy"/>
        <w:spacing w:line="271" w:lineRule="auto"/>
        <w:ind w:right="111"/>
        <w:jc w:val="both"/>
      </w:pPr>
      <w:r>
        <w:t>Na podstawie art. 11 ust. 1 pkt 1, art. 13 ust. 1 i ust. 2 ustawy z dnia 24 kwietnia 2003 r. o działalności pożytku</w:t>
      </w:r>
      <w:r>
        <w:rPr>
          <w:spacing w:val="-12"/>
        </w:rPr>
        <w:t xml:space="preserve"> </w:t>
      </w:r>
      <w:r>
        <w:t>publicznego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wolontariacie</w:t>
      </w:r>
      <w:r>
        <w:rPr>
          <w:spacing w:val="-7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2020r.</w:t>
      </w:r>
      <w:r>
        <w:rPr>
          <w:spacing w:val="-9"/>
        </w:rPr>
        <w:t xml:space="preserve"> </w:t>
      </w:r>
      <w:r>
        <w:t>poz.</w:t>
      </w:r>
      <w:r>
        <w:rPr>
          <w:spacing w:val="-9"/>
        </w:rPr>
        <w:t xml:space="preserve"> </w:t>
      </w:r>
      <w:r>
        <w:t>1057)</w:t>
      </w:r>
      <w:r>
        <w:rPr>
          <w:spacing w:val="-14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Uchwały</w:t>
      </w:r>
      <w:r>
        <w:rPr>
          <w:spacing w:val="-8"/>
        </w:rPr>
        <w:t xml:space="preserve"> </w:t>
      </w:r>
      <w:r>
        <w:t>nr</w:t>
      </w:r>
      <w:r>
        <w:rPr>
          <w:spacing w:val="-10"/>
        </w:rPr>
        <w:t xml:space="preserve"> </w:t>
      </w:r>
      <w:r w:rsidR="00FC1698">
        <w:t>XLVI/306/2022</w:t>
      </w:r>
      <w:r>
        <w:rPr>
          <w:spacing w:val="-7"/>
        </w:rPr>
        <w:t xml:space="preserve"> </w:t>
      </w:r>
      <w:r>
        <w:t xml:space="preserve">Rady Gminy Kołaczkowo z dnia </w:t>
      </w:r>
      <w:r w:rsidR="00FC1698">
        <w:t>7 listopada 2022</w:t>
      </w:r>
      <w:r>
        <w:t xml:space="preserve"> r. w sprawie przyjęcia programu współpracy Gminy Kołaczkowo z organizacjami pozarządowymi oraz innymi podmiotami,  o których  mowa  w art.  3  ust. 3 ustawy z dnia 24 kwietnia 2003 roku o działalności pożytku publicznego i o wolontariacie na rok 202</w:t>
      </w:r>
      <w:r w:rsidR="00FC1698">
        <w:t>3</w:t>
      </w:r>
      <w:r>
        <w:t>, zarządzam, co</w:t>
      </w:r>
      <w:r>
        <w:rPr>
          <w:spacing w:val="-1"/>
        </w:rPr>
        <w:t xml:space="preserve"> </w:t>
      </w:r>
      <w:r>
        <w:t>następuje:</w:t>
      </w:r>
    </w:p>
    <w:p w14:paraId="656376A9" w14:textId="77777777" w:rsidR="00970833" w:rsidRDefault="00970833">
      <w:pPr>
        <w:pStyle w:val="Tekstpodstawowy"/>
        <w:spacing w:before="8"/>
        <w:ind w:left="0"/>
        <w:rPr>
          <w:sz w:val="24"/>
        </w:rPr>
      </w:pPr>
    </w:p>
    <w:p w14:paraId="33CC235D" w14:textId="0E4830C1" w:rsidR="00970833" w:rsidRDefault="00000000">
      <w:pPr>
        <w:spacing w:line="271" w:lineRule="auto"/>
        <w:ind w:left="116" w:right="112"/>
        <w:jc w:val="both"/>
        <w:rPr>
          <w:b/>
        </w:rPr>
      </w:pPr>
      <w:r>
        <w:t xml:space="preserve">§ 1. Ogłaszam otwarty konkurs ofert, w formie wsparcia, na realizację zadań publicznych w zakresie </w:t>
      </w:r>
      <w:r>
        <w:rPr>
          <w:b/>
        </w:rPr>
        <w:t>kultury fizycznej, których realizacja rozpocznie się nie wcześniej niż 2</w:t>
      </w:r>
      <w:r w:rsidR="00FC1698">
        <w:rPr>
          <w:b/>
        </w:rPr>
        <w:t xml:space="preserve">8 </w:t>
      </w:r>
      <w:r>
        <w:rPr>
          <w:b/>
        </w:rPr>
        <w:t>kwietnia 202</w:t>
      </w:r>
      <w:r w:rsidR="00FC1698">
        <w:rPr>
          <w:b/>
        </w:rPr>
        <w:t>3</w:t>
      </w:r>
      <w:r>
        <w:rPr>
          <w:b/>
        </w:rPr>
        <w:t xml:space="preserve"> r., a zakończy 30 listopada 202</w:t>
      </w:r>
      <w:r w:rsidR="00FC1698">
        <w:rPr>
          <w:b/>
        </w:rPr>
        <w:t>3</w:t>
      </w:r>
      <w:r>
        <w:rPr>
          <w:b/>
        </w:rPr>
        <w:t xml:space="preserve"> r.</w:t>
      </w:r>
    </w:p>
    <w:p w14:paraId="397564D4" w14:textId="77777777" w:rsidR="00970833" w:rsidRDefault="00970833">
      <w:pPr>
        <w:pStyle w:val="Tekstpodstawowy"/>
        <w:spacing w:before="11"/>
        <w:ind w:left="0"/>
        <w:rPr>
          <w:b/>
          <w:sz w:val="24"/>
        </w:rPr>
      </w:pPr>
    </w:p>
    <w:p w14:paraId="67A9DBC6" w14:textId="77777777" w:rsidR="00970833" w:rsidRDefault="00000000">
      <w:pPr>
        <w:pStyle w:val="Tekstpodstawowy"/>
        <w:jc w:val="both"/>
      </w:pPr>
      <w:r>
        <w:t>§ 2. Treść ogłoszenia określa załącznik do niniejszego Zarządzenia.</w:t>
      </w:r>
    </w:p>
    <w:p w14:paraId="7A61350F" w14:textId="77777777" w:rsidR="00970833" w:rsidRDefault="00970833">
      <w:pPr>
        <w:pStyle w:val="Tekstpodstawowy"/>
        <w:spacing w:before="7"/>
        <w:ind w:left="0"/>
        <w:rPr>
          <w:sz w:val="27"/>
        </w:rPr>
      </w:pPr>
    </w:p>
    <w:p w14:paraId="7E3D837F" w14:textId="62160DC1" w:rsidR="00970833" w:rsidRDefault="00000000">
      <w:pPr>
        <w:pStyle w:val="Tekstpodstawowy"/>
        <w:spacing w:line="271" w:lineRule="auto"/>
        <w:ind w:right="111"/>
        <w:jc w:val="both"/>
      </w:pPr>
      <w:r>
        <w:t xml:space="preserve">§ 3. Zarządzenie podaje się do publicznej wiadomości poprzez ogłoszenie w Biuletynie Informacji Publicznej Gminy Kołaczkowo, na stronie internetowej Gminy Kołaczkowo oraz na tablicy ogłoszeń    </w:t>
      </w:r>
      <w:r w:rsidR="0068732C">
        <w:br/>
      </w:r>
      <w:r>
        <w:t>w Urzędzie Gminy w</w:t>
      </w:r>
      <w:r>
        <w:rPr>
          <w:spacing w:val="-4"/>
        </w:rPr>
        <w:t xml:space="preserve"> </w:t>
      </w:r>
      <w:r>
        <w:t>Kołaczkowie.</w:t>
      </w:r>
    </w:p>
    <w:p w14:paraId="18EA9381" w14:textId="77777777" w:rsidR="00970833" w:rsidRDefault="00970833">
      <w:pPr>
        <w:pStyle w:val="Tekstpodstawowy"/>
        <w:spacing w:before="11"/>
        <w:ind w:left="0"/>
        <w:rPr>
          <w:sz w:val="24"/>
        </w:rPr>
      </w:pPr>
    </w:p>
    <w:p w14:paraId="7A2972C8" w14:textId="77777777" w:rsidR="00970833" w:rsidRDefault="00000000">
      <w:pPr>
        <w:pStyle w:val="Tekstpodstawowy"/>
        <w:jc w:val="both"/>
      </w:pPr>
      <w:r>
        <w:t>§ 4. Zarządzenie wchodzi w życie z dniem podpisania.</w:t>
      </w:r>
    </w:p>
    <w:p w14:paraId="23256855" w14:textId="77777777" w:rsidR="00970833" w:rsidRDefault="00970833">
      <w:pPr>
        <w:jc w:val="both"/>
        <w:sectPr w:rsidR="00970833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D203A27" w14:textId="77777777" w:rsidR="00970833" w:rsidRDefault="00970833">
      <w:pPr>
        <w:pStyle w:val="Tekstpodstawowy"/>
        <w:ind w:left="0"/>
        <w:rPr>
          <w:sz w:val="20"/>
        </w:rPr>
      </w:pPr>
    </w:p>
    <w:p w14:paraId="0863C9A1" w14:textId="77777777" w:rsidR="00970833" w:rsidRDefault="00970833">
      <w:pPr>
        <w:pStyle w:val="Tekstpodstawowy"/>
        <w:spacing w:before="8"/>
        <w:ind w:left="0"/>
        <w:rPr>
          <w:sz w:val="17"/>
        </w:rPr>
      </w:pPr>
    </w:p>
    <w:p w14:paraId="773AE8D9" w14:textId="46C9B6D2" w:rsidR="00970833" w:rsidRDefault="00000000" w:rsidP="00006E44">
      <w:pPr>
        <w:spacing w:line="271" w:lineRule="auto"/>
        <w:ind w:left="7371" w:right="114" w:firstLine="142"/>
        <w:jc w:val="right"/>
        <w:rPr>
          <w:sz w:val="16"/>
        </w:rPr>
      </w:pPr>
      <w:r>
        <w:rPr>
          <w:sz w:val="16"/>
        </w:rPr>
        <w:t>Załącznik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pacing w:val="-14"/>
          <w:sz w:val="16"/>
        </w:rPr>
        <w:t>1</w:t>
      </w:r>
      <w:r>
        <w:rPr>
          <w:sz w:val="16"/>
        </w:rPr>
        <w:t xml:space="preserve"> do Zarządzenia</w:t>
      </w:r>
      <w:r>
        <w:rPr>
          <w:spacing w:val="-9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r w:rsidR="00006E44">
        <w:rPr>
          <w:sz w:val="16"/>
        </w:rPr>
        <w:t>360</w:t>
      </w:r>
      <w:r>
        <w:rPr>
          <w:sz w:val="16"/>
        </w:rPr>
        <w:t>/202</w:t>
      </w:r>
      <w:r w:rsidR="00FC1698">
        <w:rPr>
          <w:sz w:val="16"/>
        </w:rPr>
        <w:t xml:space="preserve">3 </w:t>
      </w:r>
      <w:r>
        <w:rPr>
          <w:sz w:val="16"/>
        </w:rPr>
        <w:t>Wójta Gminy</w:t>
      </w:r>
      <w:r>
        <w:rPr>
          <w:spacing w:val="-9"/>
          <w:sz w:val="16"/>
        </w:rPr>
        <w:t xml:space="preserve"> </w:t>
      </w:r>
      <w:r>
        <w:rPr>
          <w:sz w:val="16"/>
        </w:rPr>
        <w:t>Kołaczkowo</w:t>
      </w:r>
    </w:p>
    <w:p w14:paraId="2A03B1FD" w14:textId="5B8B2261" w:rsidR="00970833" w:rsidRDefault="00000000">
      <w:pPr>
        <w:spacing w:line="193" w:lineRule="exact"/>
        <w:ind w:right="114"/>
        <w:jc w:val="right"/>
        <w:rPr>
          <w:sz w:val="16"/>
        </w:rPr>
      </w:pPr>
      <w:r>
        <w:rPr>
          <w:sz w:val="16"/>
        </w:rPr>
        <w:t xml:space="preserve">z dnia  </w:t>
      </w:r>
      <w:r w:rsidR="00FC1698">
        <w:rPr>
          <w:sz w:val="16"/>
        </w:rPr>
        <w:t>23.02.2023</w:t>
      </w:r>
      <w:r>
        <w:rPr>
          <w:sz w:val="16"/>
        </w:rPr>
        <w:t xml:space="preserve"> roku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</w:p>
    <w:p w14:paraId="6ACFF2C7" w14:textId="77777777" w:rsidR="00970833" w:rsidRDefault="00000000">
      <w:pPr>
        <w:pStyle w:val="Tekstpodstawowy"/>
        <w:spacing w:before="28"/>
        <w:ind w:left="229" w:right="229"/>
        <w:jc w:val="center"/>
      </w:pPr>
      <w:r>
        <w:t>OGŁOSZENIE</w:t>
      </w:r>
    </w:p>
    <w:p w14:paraId="46A19B27" w14:textId="7E5993EA" w:rsidR="00970833" w:rsidRDefault="00000000">
      <w:pPr>
        <w:pStyle w:val="Tekstpodstawowy"/>
        <w:spacing w:before="37" w:line="271" w:lineRule="auto"/>
        <w:ind w:left="2776" w:right="262" w:hanging="2502"/>
      </w:pPr>
      <w:r>
        <w:t>otwartego konkursu ofert na realizację w formie wspierania zadań publicznych Gminy Kołaczkowo w dziedzinie kultury fizycznej w roku 202</w:t>
      </w:r>
      <w:r w:rsidR="00FC1698">
        <w:t>3</w:t>
      </w:r>
    </w:p>
    <w:p w14:paraId="40C9FF82" w14:textId="37FEF0E8" w:rsidR="00970833" w:rsidRDefault="00000000">
      <w:pPr>
        <w:pStyle w:val="Akapitzlist"/>
        <w:numPr>
          <w:ilvl w:val="0"/>
          <w:numId w:val="11"/>
        </w:numPr>
        <w:tabs>
          <w:tab w:val="left" w:pos="299"/>
        </w:tabs>
        <w:spacing w:line="271" w:lineRule="auto"/>
        <w:ind w:right="113" w:firstLine="0"/>
        <w:jc w:val="both"/>
      </w:pPr>
      <w:r>
        <w:rPr>
          <w:b/>
        </w:rPr>
        <w:t xml:space="preserve">Rodzaj zadania, zakres współpracy </w:t>
      </w:r>
      <w:r>
        <w:t>i wysokość środków finansowych przeznaczonych na realizację zadania w 202</w:t>
      </w:r>
      <w:r w:rsidR="00FC1698">
        <w:t>3</w:t>
      </w:r>
      <w:r>
        <w:t xml:space="preserve"> roku oraz wielkości środków wydatkowana na podobne zadania w roku</w:t>
      </w:r>
      <w:r>
        <w:rPr>
          <w:spacing w:val="-13"/>
        </w:rPr>
        <w:t xml:space="preserve"> </w:t>
      </w:r>
      <w:r>
        <w:t>202</w:t>
      </w:r>
      <w:r w:rsidR="00FC1698">
        <w:t>2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619"/>
        <w:gridCol w:w="1709"/>
        <w:gridCol w:w="2257"/>
      </w:tblGrid>
      <w:tr w:rsidR="00970833" w14:paraId="20C9BE5B" w14:textId="77777777">
        <w:trPr>
          <w:trHeight w:val="909"/>
        </w:trPr>
        <w:tc>
          <w:tcPr>
            <w:tcW w:w="480" w:type="dxa"/>
          </w:tcPr>
          <w:p w14:paraId="205BFDFD" w14:textId="77777777" w:rsidR="00970833" w:rsidRDefault="00000000">
            <w:pPr>
              <w:pStyle w:val="TableParagraph"/>
            </w:pPr>
            <w:r>
              <w:t>Lp.</w:t>
            </w:r>
          </w:p>
        </w:tc>
        <w:tc>
          <w:tcPr>
            <w:tcW w:w="4619" w:type="dxa"/>
          </w:tcPr>
          <w:p w14:paraId="042B8BA3" w14:textId="77777777" w:rsidR="00970833" w:rsidRDefault="00000000">
            <w:pPr>
              <w:pStyle w:val="TableParagraph"/>
              <w:ind w:left="1624" w:right="1613"/>
              <w:jc w:val="center"/>
            </w:pPr>
            <w:r>
              <w:t>Nazwa zadania</w:t>
            </w:r>
          </w:p>
        </w:tc>
        <w:tc>
          <w:tcPr>
            <w:tcW w:w="1709" w:type="dxa"/>
          </w:tcPr>
          <w:p w14:paraId="15988C96" w14:textId="77777777" w:rsidR="00970833" w:rsidRDefault="00000000">
            <w:pPr>
              <w:pStyle w:val="TableParagraph"/>
              <w:ind w:left="166" w:right="158"/>
              <w:jc w:val="center"/>
            </w:pPr>
            <w:r>
              <w:t>Planowane</w:t>
            </w:r>
          </w:p>
          <w:p w14:paraId="18561BF4" w14:textId="4F440C30" w:rsidR="00970833" w:rsidRDefault="00000000">
            <w:pPr>
              <w:pStyle w:val="TableParagraph"/>
              <w:spacing w:before="4" w:line="300" w:lineRule="atLeast"/>
              <w:ind w:left="169" w:right="158"/>
              <w:jc w:val="center"/>
            </w:pPr>
            <w:r>
              <w:t>wydatki w roku 202</w:t>
            </w:r>
            <w:r w:rsidR="00FC1698">
              <w:t>3</w:t>
            </w:r>
          </w:p>
        </w:tc>
        <w:tc>
          <w:tcPr>
            <w:tcW w:w="2257" w:type="dxa"/>
          </w:tcPr>
          <w:p w14:paraId="3A7B21BA" w14:textId="29061B5E" w:rsidR="00970833" w:rsidRDefault="00000000">
            <w:pPr>
              <w:pStyle w:val="TableParagraph"/>
              <w:spacing w:line="271" w:lineRule="auto"/>
              <w:ind w:left="674" w:right="130" w:hanging="519"/>
            </w:pPr>
            <w:r>
              <w:t>Poniesione wydatki w roku 202</w:t>
            </w:r>
            <w:r w:rsidR="00FC1698">
              <w:t>2</w:t>
            </w:r>
          </w:p>
        </w:tc>
      </w:tr>
      <w:tr w:rsidR="00970833" w14:paraId="2E2C0913" w14:textId="77777777">
        <w:trPr>
          <w:trHeight w:val="1214"/>
        </w:trPr>
        <w:tc>
          <w:tcPr>
            <w:tcW w:w="480" w:type="dxa"/>
          </w:tcPr>
          <w:p w14:paraId="76985E1B" w14:textId="77777777" w:rsidR="00970833" w:rsidRDefault="00000000">
            <w:pPr>
              <w:pStyle w:val="TableParagraph"/>
            </w:pPr>
            <w:r>
              <w:t>1.</w:t>
            </w:r>
          </w:p>
        </w:tc>
        <w:tc>
          <w:tcPr>
            <w:tcW w:w="4619" w:type="dxa"/>
          </w:tcPr>
          <w:p w14:paraId="4E5F22BA" w14:textId="77777777" w:rsidR="00970833" w:rsidRDefault="00000000">
            <w:pPr>
              <w:pStyle w:val="TableParagraph"/>
              <w:spacing w:line="271" w:lineRule="auto"/>
              <w:ind w:right="92"/>
              <w:jc w:val="both"/>
            </w:pPr>
            <w:r>
              <w:t>Organizacja zawodów, rozgrywek, turniejów w różnych dyscyplinach sportowych, szkolenia dzieci i młodzieży z udziałem w rozgrywkach,</w:t>
            </w:r>
          </w:p>
          <w:p w14:paraId="32C40938" w14:textId="77777777" w:rsidR="00970833" w:rsidRDefault="00000000">
            <w:pPr>
              <w:pStyle w:val="TableParagraph"/>
              <w:jc w:val="both"/>
            </w:pPr>
            <w:r>
              <w:t>zawodach, treningach, turniejach sportowych</w:t>
            </w:r>
          </w:p>
        </w:tc>
        <w:tc>
          <w:tcPr>
            <w:tcW w:w="1709" w:type="dxa"/>
          </w:tcPr>
          <w:p w14:paraId="25A28668" w14:textId="7F903DDC" w:rsidR="00970833" w:rsidRDefault="00000000">
            <w:pPr>
              <w:pStyle w:val="TableParagraph"/>
              <w:ind w:left="313"/>
            </w:pPr>
            <w:r>
              <w:t>1</w:t>
            </w:r>
            <w:r w:rsidR="002D6102">
              <w:t>5</w:t>
            </w:r>
            <w:r>
              <w:t>.000,00 zł</w:t>
            </w:r>
          </w:p>
        </w:tc>
        <w:tc>
          <w:tcPr>
            <w:tcW w:w="2257" w:type="dxa"/>
          </w:tcPr>
          <w:p w14:paraId="670B0E2F" w14:textId="764DB566" w:rsidR="00970833" w:rsidRDefault="00000000">
            <w:pPr>
              <w:pStyle w:val="TableParagraph"/>
              <w:ind w:left="584"/>
            </w:pPr>
            <w:r>
              <w:t>1</w:t>
            </w:r>
            <w:r w:rsidR="002D6102">
              <w:t>2</w:t>
            </w:r>
            <w:r>
              <w:t>.000,00 zł</w:t>
            </w:r>
          </w:p>
        </w:tc>
      </w:tr>
    </w:tbl>
    <w:p w14:paraId="6A64FC3C" w14:textId="77777777" w:rsidR="00970833" w:rsidRDefault="00970833">
      <w:pPr>
        <w:pStyle w:val="Tekstpodstawowy"/>
        <w:spacing w:before="7"/>
        <w:ind w:left="0"/>
        <w:rPr>
          <w:sz w:val="24"/>
        </w:rPr>
      </w:pPr>
    </w:p>
    <w:p w14:paraId="3F2D7DF0" w14:textId="77777777" w:rsidR="00970833" w:rsidRDefault="00000000">
      <w:pPr>
        <w:pStyle w:val="Tekstpodstawowy"/>
        <w:spacing w:line="271" w:lineRule="auto"/>
        <w:ind w:right="113"/>
        <w:jc w:val="both"/>
      </w:pPr>
      <w:r>
        <w:t>1. Zadanie pod nazwą: „Organizacja zawodów, rozgrywek, turniejów w różnych dyscyplinach sportowych, szkolenia dzieci i młodzieży z udziałem w rozgrywkach, zawodach, treningach, turniejach sportowych”.</w:t>
      </w:r>
    </w:p>
    <w:p w14:paraId="4F45287E" w14:textId="77777777" w:rsidR="00970833" w:rsidRDefault="00970833">
      <w:pPr>
        <w:pStyle w:val="Tekstpodstawowy"/>
        <w:spacing w:before="11"/>
        <w:ind w:left="0"/>
        <w:rPr>
          <w:sz w:val="24"/>
        </w:rPr>
      </w:pPr>
    </w:p>
    <w:p w14:paraId="2B2F4E7B" w14:textId="77777777" w:rsidR="00970833" w:rsidRDefault="00000000">
      <w:pPr>
        <w:pStyle w:val="Nagwek1"/>
        <w:ind w:firstLine="0"/>
      </w:pPr>
      <w:r>
        <w:t>2 . Cel konkursu:</w:t>
      </w:r>
    </w:p>
    <w:p w14:paraId="50E27CF4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4"/>
        <w:ind w:left="234" w:hanging="119"/>
      </w:pPr>
      <w:r>
        <w:t>zapewnienie edukacji zdrowotnej dzieci i</w:t>
      </w:r>
      <w:r>
        <w:rPr>
          <w:spacing w:val="-8"/>
        </w:rPr>
        <w:t xml:space="preserve"> </w:t>
      </w:r>
      <w:r>
        <w:t>młodzieży,</w:t>
      </w:r>
    </w:p>
    <w:p w14:paraId="1BE0864B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4"/>
        <w:ind w:left="234" w:hanging="119"/>
      </w:pPr>
      <w:r>
        <w:t>poprawa sprawności fizycznej dzieci i</w:t>
      </w:r>
      <w:r>
        <w:rPr>
          <w:spacing w:val="-4"/>
        </w:rPr>
        <w:t xml:space="preserve"> </w:t>
      </w:r>
      <w:r>
        <w:t>młodzieży,</w:t>
      </w:r>
    </w:p>
    <w:p w14:paraId="0F8CA312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6"/>
        <w:ind w:left="234" w:hanging="119"/>
      </w:pPr>
      <w:r>
        <w:t>kształtowanie postaw fair</w:t>
      </w:r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t>,</w:t>
      </w:r>
    </w:p>
    <w:p w14:paraId="2158A961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4"/>
        <w:ind w:left="234" w:hanging="119"/>
      </w:pPr>
      <w:r>
        <w:t>promowanie prozdrowotnych, społecznych, wychowawczych i edukacyjnych wartości</w:t>
      </w:r>
      <w:r>
        <w:rPr>
          <w:spacing w:val="-9"/>
        </w:rPr>
        <w:t xml:space="preserve"> </w:t>
      </w:r>
      <w:r>
        <w:t>sportu,</w:t>
      </w:r>
    </w:p>
    <w:p w14:paraId="6166BEC9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7"/>
        <w:ind w:left="234" w:hanging="119"/>
      </w:pPr>
      <w:r>
        <w:t>propagowanie aktywnego spędzenia czasu</w:t>
      </w:r>
      <w:r>
        <w:rPr>
          <w:spacing w:val="-5"/>
        </w:rPr>
        <w:t xml:space="preserve"> </w:t>
      </w:r>
      <w:r>
        <w:t>wolnego,</w:t>
      </w:r>
    </w:p>
    <w:p w14:paraId="3DB208F9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4"/>
        <w:ind w:left="234" w:hanging="119"/>
      </w:pPr>
      <w:r>
        <w:t>podniesienie poziomu sportu amatorskiego w</w:t>
      </w:r>
      <w:r>
        <w:rPr>
          <w:spacing w:val="-7"/>
        </w:rPr>
        <w:t xml:space="preserve"> </w:t>
      </w:r>
      <w:r>
        <w:t>Gminie,</w:t>
      </w:r>
    </w:p>
    <w:p w14:paraId="720F1E22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3"/>
        <w:ind w:left="234" w:hanging="119"/>
      </w:pPr>
      <w:r>
        <w:t>propagowanie aktywnego spędzenia czasu</w:t>
      </w:r>
      <w:r>
        <w:rPr>
          <w:spacing w:val="-5"/>
        </w:rPr>
        <w:t xml:space="preserve"> </w:t>
      </w:r>
      <w:r>
        <w:t>wolnego,</w:t>
      </w:r>
    </w:p>
    <w:p w14:paraId="4903EAD9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7"/>
        <w:ind w:left="234" w:hanging="119"/>
      </w:pPr>
      <w:r>
        <w:t>poprawa sprawności fizycznej dzieci, młodzieży i</w:t>
      </w:r>
      <w:r>
        <w:rPr>
          <w:spacing w:val="-4"/>
        </w:rPr>
        <w:t xml:space="preserve"> </w:t>
      </w:r>
      <w:r>
        <w:t>dorosłych,</w:t>
      </w:r>
    </w:p>
    <w:p w14:paraId="36556145" w14:textId="77777777" w:rsidR="00970833" w:rsidRDefault="00000000">
      <w:pPr>
        <w:pStyle w:val="Tekstpodstawowy"/>
        <w:spacing w:before="34"/>
      </w:pPr>
      <w:r>
        <w:t>-integracja mieszkańców i środowiska sportowego poprzez organizację imprez sportowych,</w:t>
      </w:r>
    </w:p>
    <w:p w14:paraId="04817720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before="33"/>
        <w:ind w:left="234" w:hanging="119"/>
      </w:pPr>
      <w:r>
        <w:t>przeciwdziałanie chorobom</w:t>
      </w:r>
      <w:r>
        <w:rPr>
          <w:spacing w:val="-2"/>
        </w:rPr>
        <w:t xml:space="preserve"> </w:t>
      </w:r>
      <w:r>
        <w:t>cywilizacyjnym,</w:t>
      </w:r>
    </w:p>
    <w:p w14:paraId="75C3BF0B" w14:textId="77777777" w:rsidR="00970833" w:rsidRDefault="00000000">
      <w:pPr>
        <w:pStyle w:val="Akapitzlist"/>
        <w:numPr>
          <w:ilvl w:val="0"/>
          <w:numId w:val="10"/>
        </w:numPr>
        <w:tabs>
          <w:tab w:val="left" w:pos="256"/>
        </w:tabs>
        <w:spacing w:before="37" w:line="271" w:lineRule="auto"/>
        <w:ind w:right="112" w:firstLine="0"/>
      </w:pPr>
      <w:r>
        <w:t>inicjowanie aktywności fizycznej w społeczności lokalnej, w szczególności wśród rodzin, seniorów, osób</w:t>
      </w:r>
      <w:r>
        <w:rPr>
          <w:spacing w:val="-5"/>
        </w:rPr>
        <w:t xml:space="preserve"> </w:t>
      </w:r>
      <w:r>
        <w:t>niepełnosprawnych,</w:t>
      </w:r>
    </w:p>
    <w:p w14:paraId="71850094" w14:textId="77777777" w:rsidR="00970833" w:rsidRDefault="00000000">
      <w:pPr>
        <w:pStyle w:val="Akapitzlist"/>
        <w:numPr>
          <w:ilvl w:val="0"/>
          <w:numId w:val="10"/>
        </w:numPr>
        <w:tabs>
          <w:tab w:val="left" w:pos="235"/>
        </w:tabs>
        <w:spacing w:line="266" w:lineRule="exact"/>
        <w:ind w:left="234" w:hanging="119"/>
      </w:pPr>
      <w:r>
        <w:t>wzrost aktywności ruchowej mieszkańców poprzez propagowanie sportowego stylu</w:t>
      </w:r>
      <w:r>
        <w:rPr>
          <w:spacing w:val="-13"/>
        </w:rPr>
        <w:t xml:space="preserve"> </w:t>
      </w:r>
      <w:r>
        <w:t>życia.</w:t>
      </w:r>
    </w:p>
    <w:p w14:paraId="16742A13" w14:textId="77777777" w:rsidR="00970833" w:rsidRDefault="00970833">
      <w:pPr>
        <w:pStyle w:val="Tekstpodstawowy"/>
        <w:spacing w:before="8"/>
        <w:ind w:left="0"/>
        <w:rPr>
          <w:sz w:val="27"/>
        </w:rPr>
      </w:pPr>
    </w:p>
    <w:p w14:paraId="017EDB92" w14:textId="65D11FDC" w:rsidR="00970833" w:rsidRDefault="00000000">
      <w:pPr>
        <w:spacing w:before="1"/>
        <w:ind w:left="116"/>
      </w:pPr>
      <w:r>
        <w:rPr>
          <w:b/>
        </w:rPr>
        <w:t xml:space="preserve">Termin realizacji zadania: </w:t>
      </w:r>
      <w:r>
        <w:t>2</w:t>
      </w:r>
      <w:r w:rsidR="002D6102">
        <w:t>8</w:t>
      </w:r>
      <w:r>
        <w:t xml:space="preserve"> kwietnia 202</w:t>
      </w:r>
      <w:r w:rsidR="002D6102">
        <w:t>3</w:t>
      </w:r>
      <w:r>
        <w:t xml:space="preserve"> r. do 30 listopada 202</w:t>
      </w:r>
      <w:r w:rsidR="002D6102">
        <w:t>3</w:t>
      </w:r>
      <w:r>
        <w:t xml:space="preserve"> r.</w:t>
      </w:r>
    </w:p>
    <w:p w14:paraId="7ABA1A25" w14:textId="77777777" w:rsidR="00970833" w:rsidRDefault="00970833">
      <w:pPr>
        <w:pStyle w:val="Tekstpodstawowy"/>
        <w:spacing w:before="9"/>
        <w:ind w:left="0"/>
        <w:rPr>
          <w:sz w:val="27"/>
        </w:rPr>
      </w:pPr>
    </w:p>
    <w:p w14:paraId="508A00CB" w14:textId="77777777" w:rsidR="00970833" w:rsidRDefault="00000000">
      <w:pPr>
        <w:pStyle w:val="Nagwek1"/>
        <w:numPr>
          <w:ilvl w:val="0"/>
          <w:numId w:val="11"/>
        </w:numPr>
        <w:tabs>
          <w:tab w:val="left" w:pos="344"/>
        </w:tabs>
        <w:ind w:left="343" w:hanging="228"/>
        <w:jc w:val="both"/>
      </w:pPr>
      <w:r>
        <w:t>Zasady przyznawania</w:t>
      </w:r>
      <w:r>
        <w:rPr>
          <w:spacing w:val="-4"/>
        </w:rPr>
        <w:t xml:space="preserve"> </w:t>
      </w:r>
      <w:r>
        <w:t>dotacji</w:t>
      </w:r>
    </w:p>
    <w:p w14:paraId="594D3ACB" w14:textId="77777777" w:rsidR="00970833" w:rsidRDefault="00000000">
      <w:pPr>
        <w:pStyle w:val="Akapitzlist"/>
        <w:numPr>
          <w:ilvl w:val="0"/>
          <w:numId w:val="9"/>
        </w:numPr>
        <w:tabs>
          <w:tab w:val="left" w:pos="345"/>
        </w:tabs>
        <w:spacing w:before="34" w:line="271" w:lineRule="auto"/>
        <w:ind w:right="111" w:firstLine="0"/>
        <w:jc w:val="both"/>
      </w:pPr>
      <w:r>
        <w:t>O dotację mogą ubiegać się podmioty spełniające wymogi określone w ustawie z dnia 24 kwietnia 2003 roku o działalności pożytku publicznego i o wolontariacie (tekst jednolity Dz. U. z 2020 r. poz. 1057).</w:t>
      </w:r>
    </w:p>
    <w:p w14:paraId="02D56FCA" w14:textId="77777777" w:rsidR="00970833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line="268" w:lineRule="exact"/>
        <w:ind w:left="334" w:hanging="219"/>
        <w:jc w:val="both"/>
      </w:pPr>
      <w:r>
        <w:t>Wymagane dokumenty:</w:t>
      </w:r>
    </w:p>
    <w:p w14:paraId="512E5D64" w14:textId="77777777" w:rsidR="00970833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before="34" w:line="271" w:lineRule="auto"/>
        <w:ind w:right="114"/>
        <w:jc w:val="both"/>
      </w:pPr>
      <w:r>
        <w:t>warunkiem przystąpienia do konkursu jest złożenie oferty zgodnej ze wzorem, będącym załącznikiem nr 1 do rozporządzenia Przewodniczącego Komitetu do spraw</w:t>
      </w:r>
      <w:r>
        <w:rPr>
          <w:spacing w:val="10"/>
        </w:rPr>
        <w:t xml:space="preserve"> </w:t>
      </w:r>
      <w:r>
        <w:t>Pożytku</w:t>
      </w:r>
    </w:p>
    <w:p w14:paraId="7AC1AA55" w14:textId="77777777" w:rsidR="00970833" w:rsidRDefault="00970833">
      <w:pPr>
        <w:spacing w:line="271" w:lineRule="auto"/>
        <w:jc w:val="both"/>
        <w:sectPr w:rsidR="00970833">
          <w:pgSz w:w="11910" w:h="16840"/>
          <w:pgMar w:top="1580" w:right="1300" w:bottom="280" w:left="1300" w:header="708" w:footer="708" w:gutter="0"/>
          <w:cols w:space="708"/>
        </w:sectPr>
      </w:pPr>
    </w:p>
    <w:p w14:paraId="72B06A06" w14:textId="77777777" w:rsidR="00970833" w:rsidRDefault="00000000">
      <w:pPr>
        <w:pStyle w:val="Tekstpodstawowy"/>
        <w:spacing w:before="37" w:line="273" w:lineRule="auto"/>
        <w:ind w:left="824" w:right="111"/>
        <w:jc w:val="both"/>
      </w:pPr>
      <w:r>
        <w:lastRenderedPageBreak/>
        <w:t>Publicznego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października</w:t>
      </w:r>
      <w:r>
        <w:rPr>
          <w:spacing w:val="-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wzorów</w:t>
      </w:r>
      <w:r>
        <w:rPr>
          <w:spacing w:val="-8"/>
        </w:rPr>
        <w:t xml:space="preserve"> </w:t>
      </w:r>
      <w:r>
        <w:t>ofert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ramowych</w:t>
      </w:r>
      <w:r>
        <w:rPr>
          <w:spacing w:val="-9"/>
        </w:rPr>
        <w:t xml:space="preserve"> </w:t>
      </w:r>
      <w:r>
        <w:t>wzorów</w:t>
      </w:r>
      <w:r>
        <w:rPr>
          <w:spacing w:val="-5"/>
        </w:rPr>
        <w:t xml:space="preserve"> </w:t>
      </w:r>
      <w:r>
        <w:t>umów dotyczących</w:t>
      </w:r>
      <w:r>
        <w:rPr>
          <w:spacing w:val="-13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zadań</w:t>
      </w:r>
      <w:r>
        <w:rPr>
          <w:spacing w:val="-13"/>
        </w:rPr>
        <w:t xml:space="preserve"> </w:t>
      </w:r>
      <w:r>
        <w:t>publicznych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wzorów</w:t>
      </w:r>
      <w:r>
        <w:rPr>
          <w:spacing w:val="-11"/>
        </w:rPr>
        <w:t xml:space="preserve"> </w:t>
      </w:r>
      <w:r>
        <w:t>sprawozdań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tych</w:t>
      </w:r>
      <w:r>
        <w:rPr>
          <w:spacing w:val="-10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(Dz.</w:t>
      </w:r>
    </w:p>
    <w:p w14:paraId="74E05ECA" w14:textId="77777777" w:rsidR="00970833" w:rsidRDefault="00000000">
      <w:pPr>
        <w:pStyle w:val="Tekstpodstawowy"/>
        <w:spacing w:line="264" w:lineRule="exact"/>
        <w:ind w:left="824"/>
        <w:jc w:val="both"/>
      </w:pP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2057).</w:t>
      </w:r>
      <w:r>
        <w:rPr>
          <w:spacing w:val="-6"/>
        </w:rPr>
        <w:t xml:space="preserve"> </w:t>
      </w:r>
      <w:r>
        <w:t>Wzór</w:t>
      </w:r>
      <w:r>
        <w:rPr>
          <w:spacing w:val="-6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dostępny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6"/>
        </w:rPr>
        <w:t xml:space="preserve"> </w:t>
      </w:r>
      <w:hyperlink r:id="rId5">
        <w:r>
          <w:t>www.kolaczkowo.pl</w:t>
        </w:r>
      </w:hyperlink>
    </w:p>
    <w:p w14:paraId="5EA159E7" w14:textId="77777777" w:rsidR="00970833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before="33"/>
        <w:ind w:hanging="709"/>
        <w:jc w:val="both"/>
      </w:pPr>
      <w:r>
        <w:t>aktualny wypis z Krajowego Rejestru Sądowego lub wypis z rejestru</w:t>
      </w:r>
      <w:r>
        <w:rPr>
          <w:spacing w:val="-15"/>
        </w:rPr>
        <w:t xml:space="preserve"> </w:t>
      </w:r>
      <w:r>
        <w:t>Starostwa.</w:t>
      </w:r>
    </w:p>
    <w:p w14:paraId="6F02C9C2" w14:textId="77777777" w:rsidR="00970833" w:rsidRDefault="00000000">
      <w:pPr>
        <w:pStyle w:val="Tekstpodstawowy"/>
        <w:spacing w:before="37" w:line="271" w:lineRule="auto"/>
        <w:ind w:left="824" w:right="113"/>
        <w:jc w:val="both"/>
      </w:pPr>
      <w:r>
        <w:t>W przypadku kościelnych osób prawnych zaświadczenie o osobowości prawnej parafii oraz upoważnienie</w:t>
      </w:r>
      <w:r>
        <w:rPr>
          <w:spacing w:val="-12"/>
        </w:rPr>
        <w:t xml:space="preserve"> </w:t>
      </w:r>
      <w:r>
        <w:t>proboszcza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reprezentowania</w:t>
      </w:r>
      <w:r>
        <w:rPr>
          <w:spacing w:val="-12"/>
        </w:rPr>
        <w:t xml:space="preserve"> </w:t>
      </w:r>
      <w:r>
        <w:t>parafii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zaciągania</w:t>
      </w:r>
      <w:r>
        <w:rPr>
          <w:spacing w:val="-11"/>
        </w:rPr>
        <w:t xml:space="preserve"> </w:t>
      </w:r>
      <w:r>
        <w:t>zobowiązań</w:t>
      </w:r>
      <w:r>
        <w:rPr>
          <w:spacing w:val="-12"/>
        </w:rPr>
        <w:t xml:space="preserve"> </w:t>
      </w:r>
      <w:r>
        <w:t>finansowych</w:t>
      </w:r>
      <w:r>
        <w:rPr>
          <w:spacing w:val="-11"/>
        </w:rPr>
        <w:t xml:space="preserve"> </w:t>
      </w:r>
      <w:r>
        <w:t>lub dekret powołujący kościelną osobę prawną, w przypadku pozostałych podmiotów inny dokument właściwy dla podmiotu. Ksero dokumentu należy potwierdzić za zgodność z oryginałem wraz z datą tego</w:t>
      </w:r>
      <w:r>
        <w:rPr>
          <w:spacing w:val="-4"/>
        </w:rPr>
        <w:t xml:space="preserve"> </w:t>
      </w:r>
      <w:r>
        <w:t>potwierdzenia,</w:t>
      </w:r>
    </w:p>
    <w:p w14:paraId="59030552" w14:textId="77777777" w:rsidR="00970833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line="271" w:lineRule="auto"/>
        <w:ind w:right="118"/>
      </w:pPr>
      <w:r>
        <w:t>statut – ksero dokumentu potwierdzić za zgodność z oryginałem wraz z datą tego potwierdzenia,</w:t>
      </w:r>
    </w:p>
    <w:p w14:paraId="63EFFFB7" w14:textId="77777777" w:rsidR="00970833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spacing w:line="271" w:lineRule="auto"/>
        <w:ind w:right="117"/>
      </w:pPr>
      <w:r>
        <w:t>upoważnienie osób składających ofertę do reprezentowania podmiotu, jeśli dana osoba nie jest wskazana w dokumencie stanowiącym o podstawie działalności</w:t>
      </w:r>
      <w:r>
        <w:rPr>
          <w:spacing w:val="-7"/>
        </w:rPr>
        <w:t xml:space="preserve"> </w:t>
      </w:r>
      <w:r>
        <w:t>podmiotu,</w:t>
      </w:r>
    </w:p>
    <w:p w14:paraId="09320306" w14:textId="77777777" w:rsidR="00970833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  <w:tab w:val="left" w:pos="2240"/>
          <w:tab w:val="left" w:pos="2578"/>
          <w:tab w:val="left" w:pos="3310"/>
          <w:tab w:val="left" w:pos="4586"/>
          <w:tab w:val="left" w:pos="6612"/>
          <w:tab w:val="left" w:pos="7426"/>
          <w:tab w:val="left" w:pos="8376"/>
        </w:tabs>
        <w:spacing w:line="271" w:lineRule="auto"/>
        <w:ind w:right="111"/>
      </w:pPr>
      <w:r>
        <w:t>oświadczenie</w:t>
      </w:r>
      <w:r>
        <w:tab/>
        <w:t>o</w:t>
      </w:r>
      <w:r>
        <w:tab/>
        <w:t>braku</w:t>
      </w:r>
      <w:r>
        <w:tab/>
        <w:t>zobowiązań</w:t>
      </w:r>
      <w:r>
        <w:tab/>
        <w:t>publiczno-prawnych</w:t>
      </w:r>
      <w:r>
        <w:tab/>
        <w:t>wobec</w:t>
      </w:r>
      <w:r>
        <w:tab/>
        <w:t>budżetu</w:t>
      </w:r>
      <w:r>
        <w:tab/>
      </w:r>
      <w:r>
        <w:rPr>
          <w:spacing w:val="-3"/>
        </w:rPr>
        <w:t xml:space="preserve">państwa, </w:t>
      </w:r>
      <w:r>
        <w:t>jednostek samorządu terytorialnego oraz innych źródeł o charakterze</w:t>
      </w:r>
      <w:r>
        <w:rPr>
          <w:spacing w:val="-13"/>
        </w:rPr>
        <w:t xml:space="preserve"> </w:t>
      </w:r>
      <w:r>
        <w:t>publicznym,</w:t>
      </w:r>
    </w:p>
    <w:p w14:paraId="5EAAB41A" w14:textId="77777777" w:rsidR="00970833" w:rsidRDefault="00000000">
      <w:pPr>
        <w:pStyle w:val="Akapitzlist"/>
        <w:numPr>
          <w:ilvl w:val="0"/>
          <w:numId w:val="8"/>
        </w:numPr>
        <w:tabs>
          <w:tab w:val="left" w:pos="824"/>
          <w:tab w:val="left" w:pos="825"/>
        </w:tabs>
        <w:ind w:hanging="709"/>
      </w:pPr>
      <w:r>
        <w:t>oświadczenie o numerze konta</w:t>
      </w:r>
      <w:r>
        <w:rPr>
          <w:spacing w:val="-4"/>
        </w:rPr>
        <w:t xml:space="preserve"> </w:t>
      </w:r>
      <w:r>
        <w:t>bankowego.</w:t>
      </w:r>
    </w:p>
    <w:p w14:paraId="55CC28C1" w14:textId="5308A561" w:rsidR="00970833" w:rsidRDefault="00000000">
      <w:pPr>
        <w:pStyle w:val="Akapitzlist"/>
        <w:numPr>
          <w:ilvl w:val="0"/>
          <w:numId w:val="9"/>
        </w:numPr>
        <w:tabs>
          <w:tab w:val="left" w:pos="395"/>
        </w:tabs>
        <w:spacing w:before="32" w:line="271" w:lineRule="auto"/>
        <w:ind w:right="111" w:firstLine="0"/>
        <w:jc w:val="both"/>
      </w:pPr>
      <w:r>
        <w:t xml:space="preserve">Oferty należy składać w Urzędzie Gminy w Kołaczkowie – (obowiązuje data wpływu do urzędu) do dnia </w:t>
      </w:r>
      <w:r>
        <w:rPr>
          <w:b/>
        </w:rPr>
        <w:t>0</w:t>
      </w:r>
      <w:r w:rsidR="002806DD">
        <w:rPr>
          <w:b/>
        </w:rPr>
        <w:t>3</w:t>
      </w:r>
      <w:r>
        <w:rPr>
          <w:b/>
        </w:rPr>
        <w:t>.04.202</w:t>
      </w:r>
      <w:r w:rsidR="002806DD">
        <w:rPr>
          <w:b/>
        </w:rPr>
        <w:t>3</w:t>
      </w:r>
      <w:r>
        <w:rPr>
          <w:b/>
        </w:rPr>
        <w:t xml:space="preserve"> </w:t>
      </w:r>
      <w:r>
        <w:t>roku do godz. 1</w:t>
      </w:r>
      <w:r w:rsidR="002806DD">
        <w:t>6</w:t>
      </w:r>
      <w:r>
        <w:t>.00. Oferty złożone po terminie lub doręczone po terminie nie będą brane pod uwagę w konkursie i zostaną zwrócone oferentom bez</w:t>
      </w:r>
      <w:r>
        <w:rPr>
          <w:spacing w:val="-8"/>
        </w:rPr>
        <w:t xml:space="preserve"> </w:t>
      </w:r>
      <w:r>
        <w:t>otwierania.</w:t>
      </w:r>
    </w:p>
    <w:p w14:paraId="14444FC1" w14:textId="77777777" w:rsidR="00970833" w:rsidRDefault="00000000">
      <w:pPr>
        <w:pStyle w:val="Akapitzlist"/>
        <w:numPr>
          <w:ilvl w:val="0"/>
          <w:numId w:val="9"/>
        </w:numPr>
        <w:tabs>
          <w:tab w:val="left" w:pos="371"/>
        </w:tabs>
        <w:spacing w:line="271" w:lineRule="auto"/>
        <w:ind w:right="112" w:firstLine="0"/>
        <w:jc w:val="both"/>
      </w:pPr>
      <w:r>
        <w:t xml:space="preserve">Oferta powinna być złożona w zamkniętej kopercie z napisem: </w:t>
      </w:r>
      <w:r>
        <w:rPr>
          <w:b/>
        </w:rPr>
        <w:t>„Oferta na realizację w formie wsparcia zadania publicznego w dziedzinie kultury fizycznej”</w:t>
      </w:r>
      <w:r>
        <w:t>. Na kopercie musi być umieszczony adres zwrotny</w:t>
      </w:r>
      <w:r>
        <w:rPr>
          <w:spacing w:val="-2"/>
        </w:rPr>
        <w:t xml:space="preserve"> </w:t>
      </w:r>
      <w:r>
        <w:t>oferenta.</w:t>
      </w:r>
    </w:p>
    <w:p w14:paraId="1BB45836" w14:textId="77777777" w:rsidR="00970833" w:rsidRDefault="00000000">
      <w:pPr>
        <w:pStyle w:val="Akapitzlist"/>
        <w:numPr>
          <w:ilvl w:val="0"/>
          <w:numId w:val="9"/>
        </w:numPr>
        <w:tabs>
          <w:tab w:val="left" w:pos="337"/>
        </w:tabs>
        <w:spacing w:line="271" w:lineRule="auto"/>
        <w:ind w:right="112" w:firstLine="0"/>
        <w:jc w:val="both"/>
      </w:pPr>
      <w:r>
        <w:t>W przypadku złożenia przez jednego oferenta więcej niż jednej oferty nie dopuszcza się możliwości przedłożenia jednego kompletu załączników, a każda oferta powinna znajdować się w osobnej kopercie.</w:t>
      </w:r>
    </w:p>
    <w:p w14:paraId="70A8D2D3" w14:textId="77777777" w:rsidR="00970833" w:rsidRDefault="00000000">
      <w:pPr>
        <w:pStyle w:val="Akapitzlist"/>
        <w:numPr>
          <w:ilvl w:val="0"/>
          <w:numId w:val="9"/>
        </w:numPr>
        <w:tabs>
          <w:tab w:val="left" w:pos="355"/>
        </w:tabs>
        <w:spacing w:line="273" w:lineRule="auto"/>
        <w:ind w:right="113" w:firstLine="0"/>
        <w:jc w:val="both"/>
      </w:pPr>
      <w:r>
        <w:rPr>
          <w:b/>
        </w:rPr>
        <w:t>Zadanie zlecane jest w formie wsparcia</w:t>
      </w:r>
      <w:r>
        <w:t xml:space="preserve">. Wysokość udzielonej dotacji z budżetu gminy nie może przekroczyć </w:t>
      </w:r>
      <w:r>
        <w:rPr>
          <w:b/>
        </w:rPr>
        <w:t xml:space="preserve">95 % </w:t>
      </w:r>
      <w:r>
        <w:t>całkowitych kosztów zadania. Minimum 5% musi stanowić wkład</w:t>
      </w:r>
      <w:r>
        <w:rPr>
          <w:spacing w:val="-13"/>
        </w:rPr>
        <w:t xml:space="preserve"> </w:t>
      </w:r>
      <w:r>
        <w:t>oferenta.</w:t>
      </w:r>
    </w:p>
    <w:p w14:paraId="17ACE63C" w14:textId="77777777" w:rsidR="00970833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line="264" w:lineRule="exact"/>
        <w:ind w:left="334" w:hanging="219"/>
        <w:jc w:val="both"/>
      </w:pPr>
      <w:r>
        <w:t>W wyniku postępowania konkursowego może być wybrana więcej niż jedna</w:t>
      </w:r>
      <w:r>
        <w:rPr>
          <w:spacing w:val="-19"/>
        </w:rPr>
        <w:t xml:space="preserve"> </w:t>
      </w:r>
      <w:r>
        <w:t>ofert.</w:t>
      </w:r>
    </w:p>
    <w:p w14:paraId="5F094FC1" w14:textId="77777777" w:rsidR="00970833" w:rsidRDefault="00970833">
      <w:pPr>
        <w:pStyle w:val="Tekstpodstawowy"/>
        <w:spacing w:before="6"/>
        <w:ind w:left="0"/>
        <w:rPr>
          <w:sz w:val="27"/>
        </w:rPr>
      </w:pPr>
    </w:p>
    <w:p w14:paraId="034595A7" w14:textId="77777777" w:rsidR="00970833" w:rsidRDefault="00000000">
      <w:pPr>
        <w:pStyle w:val="Nagwek1"/>
        <w:numPr>
          <w:ilvl w:val="0"/>
          <w:numId w:val="11"/>
        </w:numPr>
        <w:tabs>
          <w:tab w:val="left" w:pos="402"/>
        </w:tabs>
        <w:spacing w:before="1"/>
        <w:ind w:left="401" w:hanging="286"/>
        <w:jc w:val="both"/>
      </w:pPr>
      <w:r>
        <w:t>Terminy i warunki realizacji</w:t>
      </w:r>
      <w:r>
        <w:rPr>
          <w:spacing w:val="-3"/>
        </w:rPr>
        <w:t xml:space="preserve"> </w:t>
      </w:r>
      <w:r>
        <w:t>zadania.</w:t>
      </w:r>
    </w:p>
    <w:p w14:paraId="1F8AE8C8" w14:textId="7C36C142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  <w:spacing w:before="34"/>
        <w:jc w:val="both"/>
      </w:pPr>
      <w:r>
        <w:t xml:space="preserve">Gmina wspiera realizację zadania publicznego w okresie od dnia </w:t>
      </w:r>
      <w:r>
        <w:rPr>
          <w:b/>
        </w:rPr>
        <w:t>2</w:t>
      </w:r>
      <w:r w:rsidR="002806DD">
        <w:rPr>
          <w:b/>
        </w:rPr>
        <w:t>8</w:t>
      </w:r>
      <w:r>
        <w:rPr>
          <w:b/>
        </w:rPr>
        <w:t>.04.202</w:t>
      </w:r>
      <w:r w:rsidR="002806DD">
        <w:rPr>
          <w:b/>
        </w:rPr>
        <w:t>3</w:t>
      </w:r>
      <w:r>
        <w:rPr>
          <w:b/>
        </w:rPr>
        <w:t xml:space="preserve"> r. do 30.11.202</w:t>
      </w:r>
      <w:r w:rsidR="002806DD">
        <w:rPr>
          <w:b/>
        </w:rPr>
        <w:t>3</w:t>
      </w:r>
      <w:r>
        <w:rPr>
          <w:b/>
          <w:spacing w:val="-20"/>
        </w:rPr>
        <w:t xml:space="preserve"> </w:t>
      </w:r>
      <w:r>
        <w:rPr>
          <w:b/>
        </w:rPr>
        <w:t>r</w:t>
      </w:r>
      <w:r>
        <w:t>.</w:t>
      </w:r>
    </w:p>
    <w:p w14:paraId="2F111494" w14:textId="77777777" w:rsidR="00970833" w:rsidRDefault="00000000">
      <w:pPr>
        <w:pStyle w:val="Akapitzlist"/>
        <w:numPr>
          <w:ilvl w:val="1"/>
          <w:numId w:val="11"/>
        </w:numPr>
        <w:tabs>
          <w:tab w:val="left" w:pos="364"/>
        </w:tabs>
        <w:spacing w:before="33" w:line="271" w:lineRule="auto"/>
        <w:ind w:left="116" w:right="112" w:firstLine="0"/>
        <w:jc w:val="both"/>
      </w:pPr>
      <w:r>
        <w:t>Za koszty kwalifikowane po stronie oferenta (inne środki finansowe ogółem) uznaje się wydatki ponoszone najwcześniej od dnia wskazanego w ofercie jako dzień rozpoczęcia realizacji zadania, natomiast za koszty kwalifikowane po stronie dotacji uznaje się wydatki ponoszone od dnia zawarcia umowy.</w:t>
      </w:r>
    </w:p>
    <w:p w14:paraId="3D4F4D07" w14:textId="77777777" w:rsidR="00970833" w:rsidRDefault="00000000">
      <w:pPr>
        <w:pStyle w:val="Akapitzlist"/>
        <w:numPr>
          <w:ilvl w:val="1"/>
          <w:numId w:val="11"/>
        </w:numPr>
        <w:tabs>
          <w:tab w:val="left" w:pos="333"/>
        </w:tabs>
        <w:spacing w:before="1" w:line="271" w:lineRule="auto"/>
        <w:ind w:left="116" w:right="113" w:firstLine="0"/>
        <w:jc w:val="both"/>
      </w:pPr>
      <w:r>
        <w:t>Zadanie</w:t>
      </w:r>
      <w:r>
        <w:rPr>
          <w:spacing w:val="-7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złożona</w:t>
      </w:r>
      <w:r>
        <w:rPr>
          <w:spacing w:val="-4"/>
        </w:rPr>
        <w:t xml:space="preserve"> </w:t>
      </w:r>
      <w:r>
        <w:t>ofertą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podpisaną</w:t>
      </w:r>
      <w:r>
        <w:rPr>
          <w:spacing w:val="-3"/>
        </w:rPr>
        <w:t xml:space="preserve"> </w:t>
      </w:r>
      <w:r>
        <w:t>umową,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zastosowaniu i przestrzeganiu następujących</w:t>
      </w:r>
      <w:r>
        <w:rPr>
          <w:spacing w:val="-2"/>
        </w:rPr>
        <w:t xml:space="preserve"> </w:t>
      </w:r>
      <w:r>
        <w:t>zasad:</w:t>
      </w:r>
    </w:p>
    <w:p w14:paraId="264AE886" w14:textId="77777777" w:rsidR="00970833" w:rsidRDefault="00000000">
      <w:pPr>
        <w:pStyle w:val="Akapitzlist"/>
        <w:numPr>
          <w:ilvl w:val="0"/>
          <w:numId w:val="7"/>
        </w:numPr>
        <w:tabs>
          <w:tab w:val="left" w:pos="347"/>
        </w:tabs>
        <w:spacing w:line="266" w:lineRule="exact"/>
        <w:jc w:val="both"/>
      </w:pPr>
      <w:r>
        <w:t>Wkład może pochodzić</w:t>
      </w:r>
      <w:r>
        <w:rPr>
          <w:spacing w:val="-3"/>
        </w:rPr>
        <w:t xml:space="preserve"> </w:t>
      </w:r>
      <w:r>
        <w:t>z:</w:t>
      </w:r>
    </w:p>
    <w:p w14:paraId="22C7347F" w14:textId="77777777" w:rsidR="00970833" w:rsidRDefault="00000000">
      <w:pPr>
        <w:pStyle w:val="Akapitzlist"/>
        <w:numPr>
          <w:ilvl w:val="1"/>
          <w:numId w:val="7"/>
        </w:numPr>
        <w:tabs>
          <w:tab w:val="left" w:pos="1036"/>
        </w:tabs>
        <w:spacing w:before="36"/>
      </w:pPr>
      <w:r>
        <w:t>wkładu własnego</w:t>
      </w:r>
      <w:r>
        <w:rPr>
          <w:spacing w:val="-4"/>
        </w:rPr>
        <w:t xml:space="preserve"> </w:t>
      </w:r>
      <w:r>
        <w:t>finansowego,</w:t>
      </w:r>
    </w:p>
    <w:p w14:paraId="4F35C17B" w14:textId="77777777" w:rsidR="00970833" w:rsidRDefault="00000000">
      <w:pPr>
        <w:pStyle w:val="Akapitzlist"/>
        <w:numPr>
          <w:ilvl w:val="1"/>
          <w:numId w:val="7"/>
        </w:numPr>
        <w:tabs>
          <w:tab w:val="left" w:pos="1046"/>
        </w:tabs>
        <w:spacing w:before="35"/>
        <w:ind w:left="1045" w:hanging="222"/>
      </w:pPr>
      <w:r>
        <w:t>wkładu własnego</w:t>
      </w:r>
      <w:r>
        <w:rPr>
          <w:spacing w:val="-3"/>
        </w:rPr>
        <w:t xml:space="preserve"> </w:t>
      </w:r>
      <w:r>
        <w:t>osobowego,</w:t>
      </w:r>
    </w:p>
    <w:p w14:paraId="5C4C6140" w14:textId="77777777" w:rsidR="00970833" w:rsidRDefault="00000000">
      <w:pPr>
        <w:pStyle w:val="Akapitzlist"/>
        <w:numPr>
          <w:ilvl w:val="1"/>
          <w:numId w:val="7"/>
        </w:numPr>
        <w:tabs>
          <w:tab w:val="left" w:pos="1024"/>
        </w:tabs>
        <w:spacing w:before="33"/>
        <w:ind w:left="1023" w:hanging="200"/>
      </w:pPr>
      <w:r>
        <w:t>wkładu własnego</w:t>
      </w:r>
      <w:r>
        <w:rPr>
          <w:spacing w:val="-8"/>
        </w:rPr>
        <w:t xml:space="preserve"> </w:t>
      </w:r>
      <w:r>
        <w:t>rzeczowego,</w:t>
      </w:r>
    </w:p>
    <w:p w14:paraId="793BBEB8" w14:textId="77777777" w:rsidR="00970833" w:rsidRDefault="00000000">
      <w:pPr>
        <w:pStyle w:val="Akapitzlist"/>
        <w:numPr>
          <w:ilvl w:val="1"/>
          <w:numId w:val="7"/>
        </w:numPr>
        <w:tabs>
          <w:tab w:val="left" w:pos="1173"/>
        </w:tabs>
        <w:spacing w:before="37" w:line="271" w:lineRule="auto"/>
        <w:ind w:left="824" w:right="115" w:firstLine="0"/>
      </w:pPr>
      <w:r>
        <w:t>świadczenia pieniężnego od odbiorców zadania, które stanowi odrębne źródło finansowania zadania w</w:t>
      </w:r>
      <w:r>
        <w:rPr>
          <w:spacing w:val="-6"/>
        </w:rPr>
        <w:t xml:space="preserve"> </w:t>
      </w:r>
      <w:r>
        <w:t>ofercie.</w:t>
      </w:r>
    </w:p>
    <w:p w14:paraId="04109D52" w14:textId="77777777" w:rsidR="00970833" w:rsidRDefault="00000000">
      <w:pPr>
        <w:pStyle w:val="Akapitzlist"/>
        <w:numPr>
          <w:ilvl w:val="0"/>
          <w:numId w:val="7"/>
        </w:numPr>
        <w:tabs>
          <w:tab w:val="left" w:pos="347"/>
        </w:tabs>
      </w:pPr>
      <w:r>
        <w:t>Udział wkładu osobowego w stosunku do wnioskowanej kwoty dotacji nie jest</w:t>
      </w:r>
      <w:r>
        <w:rPr>
          <w:spacing w:val="-13"/>
        </w:rPr>
        <w:t xml:space="preserve"> </w:t>
      </w:r>
      <w:r>
        <w:t>limitowany.</w:t>
      </w:r>
    </w:p>
    <w:p w14:paraId="0C700BAA" w14:textId="77777777" w:rsidR="00970833" w:rsidRDefault="00000000">
      <w:pPr>
        <w:pStyle w:val="Akapitzlist"/>
        <w:numPr>
          <w:ilvl w:val="0"/>
          <w:numId w:val="7"/>
        </w:numPr>
        <w:tabs>
          <w:tab w:val="left" w:pos="345"/>
        </w:tabs>
        <w:spacing w:before="34" w:line="271" w:lineRule="auto"/>
        <w:ind w:left="116" w:right="113" w:firstLine="0"/>
      </w:pPr>
      <w:r>
        <w:t>W ramach zadania oferent może pobierać świadczenia pieniężne od odbiorców zadania. Dopuszcza się</w:t>
      </w:r>
      <w:r>
        <w:rPr>
          <w:spacing w:val="9"/>
        </w:rPr>
        <w:t xml:space="preserve"> </w:t>
      </w:r>
      <w:r>
        <w:t>pobieranie</w:t>
      </w:r>
      <w:r>
        <w:rPr>
          <w:spacing w:val="10"/>
        </w:rPr>
        <w:t xml:space="preserve"> </w:t>
      </w:r>
      <w:r>
        <w:t>świadczeń</w:t>
      </w:r>
      <w:r>
        <w:rPr>
          <w:spacing w:val="8"/>
        </w:rPr>
        <w:t xml:space="preserve"> </w:t>
      </w:r>
      <w:r>
        <w:t>pieniężnych</w:t>
      </w:r>
      <w:r>
        <w:rPr>
          <w:spacing w:val="9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odbiorców</w:t>
      </w:r>
      <w:r>
        <w:rPr>
          <w:spacing w:val="10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publicznego</w:t>
      </w:r>
      <w:r>
        <w:rPr>
          <w:spacing w:val="10"/>
        </w:rPr>
        <w:t xml:space="preserve"> </w:t>
      </w:r>
      <w:r>
        <w:t>pod</w:t>
      </w:r>
      <w:r>
        <w:rPr>
          <w:spacing w:val="8"/>
        </w:rPr>
        <w:t xml:space="preserve"> </w:t>
      </w:r>
      <w:r>
        <w:t>warunkiem,</w:t>
      </w:r>
      <w:r>
        <w:rPr>
          <w:spacing w:val="10"/>
        </w:rPr>
        <w:t xml:space="preserve"> </w:t>
      </w:r>
      <w:r>
        <w:t>że</w:t>
      </w:r>
      <w:r>
        <w:rPr>
          <w:spacing w:val="7"/>
        </w:rPr>
        <w:t xml:space="preserve"> </w:t>
      </w:r>
      <w:r>
        <w:t>oferent</w:t>
      </w:r>
    </w:p>
    <w:p w14:paraId="417C2710" w14:textId="77777777" w:rsidR="00970833" w:rsidRDefault="00970833">
      <w:pPr>
        <w:spacing w:line="271" w:lineRule="auto"/>
        <w:sectPr w:rsidR="00970833">
          <w:pgSz w:w="11910" w:h="16840"/>
          <w:pgMar w:top="1360" w:right="1300" w:bottom="280" w:left="1300" w:header="708" w:footer="708" w:gutter="0"/>
          <w:cols w:space="708"/>
        </w:sectPr>
      </w:pPr>
    </w:p>
    <w:p w14:paraId="52F37464" w14:textId="77777777" w:rsidR="00970833" w:rsidRDefault="00000000">
      <w:pPr>
        <w:pStyle w:val="Tekstpodstawowy"/>
        <w:spacing w:before="37" w:line="273" w:lineRule="auto"/>
        <w:ind w:right="113"/>
        <w:jc w:val="both"/>
      </w:pPr>
      <w:r>
        <w:lastRenderedPageBreak/>
        <w:t>realizujący zadanie publiczne prowadzi działalność odpłatną pożytku publicznego, z której przychód przeznacza na działalność statutową.</w:t>
      </w:r>
    </w:p>
    <w:p w14:paraId="60C50987" w14:textId="77777777" w:rsidR="00970833" w:rsidRDefault="00000000">
      <w:pPr>
        <w:pStyle w:val="Akapitzlist"/>
        <w:numPr>
          <w:ilvl w:val="0"/>
          <w:numId w:val="7"/>
        </w:numPr>
        <w:tabs>
          <w:tab w:val="left" w:pos="357"/>
        </w:tabs>
        <w:spacing w:line="271" w:lineRule="auto"/>
        <w:ind w:left="116" w:right="112" w:firstLine="0"/>
        <w:jc w:val="both"/>
      </w:pPr>
      <w:r>
        <w:t>W trakcie realizacji zadania dopuszcza się przesunięcia w zakresie poszczególnych pozycji kosztów działania oraz pomiędzy działaniami. Zmiany powyżej 30% wartości danej pozycji/działania wymagają pisemnej zgody ze strony gminy. Pisemnej zgody wymaga również utworzenie nowej pozycji budżetowej w ramach kwoty dotacji. Nowa pozycja nie zwiększa kwoty dotacji. Brak zgłoszenia przesunięć i brak zgody gminy na dokonanie zmian będzie skutkować brakiem akceptacji w sprawozdaniu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zadania.</w:t>
      </w:r>
      <w:r>
        <w:rPr>
          <w:spacing w:val="-4"/>
        </w:rPr>
        <w:t xml:space="preserve"> </w:t>
      </w:r>
      <w:r>
        <w:t>Oferent</w:t>
      </w:r>
      <w:r>
        <w:rPr>
          <w:spacing w:val="-4"/>
        </w:rPr>
        <w:t xml:space="preserve"> </w:t>
      </w:r>
      <w:r>
        <w:t>zobligowany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przedstawić</w:t>
      </w:r>
      <w:r>
        <w:rPr>
          <w:spacing w:val="-3"/>
        </w:rPr>
        <w:t xml:space="preserve"> </w:t>
      </w:r>
      <w:r>
        <w:t>zaktualizowany</w:t>
      </w:r>
      <w:r>
        <w:rPr>
          <w:spacing w:val="-4"/>
        </w:rPr>
        <w:t xml:space="preserve"> </w:t>
      </w:r>
      <w:r>
        <w:t>budżet</w:t>
      </w:r>
      <w:r>
        <w:rPr>
          <w:spacing w:val="-4"/>
        </w:rPr>
        <w:t xml:space="preserve"> </w:t>
      </w:r>
      <w:r>
        <w:t>oferty po uzyskaniu zgody na wprowadzenie zmian. Zmiany nie wymagają aneksu do</w:t>
      </w:r>
      <w:r>
        <w:rPr>
          <w:spacing w:val="-17"/>
        </w:rPr>
        <w:t xml:space="preserve"> </w:t>
      </w:r>
      <w:r>
        <w:t>umowy.</w:t>
      </w:r>
    </w:p>
    <w:p w14:paraId="020B5AC9" w14:textId="4A69067E" w:rsidR="00970833" w:rsidRDefault="00000000">
      <w:pPr>
        <w:pStyle w:val="Akapitzlist"/>
        <w:numPr>
          <w:ilvl w:val="0"/>
          <w:numId w:val="7"/>
        </w:numPr>
        <w:tabs>
          <w:tab w:val="left" w:pos="366"/>
        </w:tabs>
        <w:spacing w:line="271" w:lineRule="auto"/>
        <w:ind w:left="116" w:right="117" w:firstLine="0"/>
        <w:jc w:val="both"/>
      </w:pPr>
      <w:r>
        <w:t xml:space="preserve">Koszty administracyjne nie mogą przekroczyć kwoty </w:t>
      </w:r>
      <w:r w:rsidR="002806DD">
        <w:t>300</w:t>
      </w:r>
      <w:r>
        <w:t xml:space="preserve"> zł przekazanej przez Gminę na wsparcie realizacji zadania. (np. drukowanie umów, obsługa biurowa/księgowa związana z realizacją</w:t>
      </w:r>
      <w:r>
        <w:rPr>
          <w:spacing w:val="-12"/>
        </w:rPr>
        <w:t xml:space="preserve"> </w:t>
      </w:r>
      <w:r>
        <w:t>zadania).</w:t>
      </w:r>
    </w:p>
    <w:p w14:paraId="08A6833A" w14:textId="4BD118CA" w:rsidR="00970833" w:rsidRDefault="00000000">
      <w:pPr>
        <w:pStyle w:val="Akapitzlist"/>
        <w:numPr>
          <w:ilvl w:val="0"/>
          <w:numId w:val="7"/>
        </w:numPr>
        <w:tabs>
          <w:tab w:val="left" w:pos="374"/>
        </w:tabs>
        <w:spacing w:line="271" w:lineRule="auto"/>
        <w:ind w:left="116" w:right="112" w:firstLine="0"/>
        <w:jc w:val="both"/>
      </w:pPr>
      <w:r>
        <w:t>Koszt koordynacji realizacji zadania może być sfinansowany z dotacji tylko w wysokości do 10% otrzymanej dotacji, jednak nie więcej niż 2</w:t>
      </w:r>
      <w:r w:rsidR="002806DD">
        <w:t>50</w:t>
      </w:r>
      <w:r>
        <w:t xml:space="preserve"> zł. (np. opracowanie i upublicznienie informacji, dokonywanie</w:t>
      </w:r>
      <w:r>
        <w:rPr>
          <w:spacing w:val="-11"/>
        </w:rPr>
        <w:t xml:space="preserve"> </w:t>
      </w:r>
      <w:r>
        <w:t>zapisów</w:t>
      </w:r>
      <w:r>
        <w:rPr>
          <w:spacing w:val="-11"/>
        </w:rPr>
        <w:t xml:space="preserve"> </w:t>
      </w:r>
      <w:r>
        <w:t>uczestników,</w:t>
      </w:r>
      <w:r>
        <w:rPr>
          <w:spacing w:val="-12"/>
        </w:rPr>
        <w:t xml:space="preserve"> </w:t>
      </w:r>
      <w:r>
        <w:t>podpisywanie</w:t>
      </w:r>
      <w:r>
        <w:rPr>
          <w:spacing w:val="-12"/>
        </w:rPr>
        <w:t xml:space="preserve"> </w:t>
      </w:r>
      <w:r>
        <w:t>umów</w:t>
      </w:r>
      <w:r>
        <w:rPr>
          <w:spacing w:val="-11"/>
        </w:rPr>
        <w:t xml:space="preserve"> </w:t>
      </w:r>
      <w:r>
        <w:t>np.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firmą</w:t>
      </w:r>
      <w:r>
        <w:rPr>
          <w:spacing w:val="-12"/>
        </w:rPr>
        <w:t xml:space="preserve"> </w:t>
      </w:r>
      <w:r>
        <w:t>transportową,</w:t>
      </w:r>
      <w:r>
        <w:rPr>
          <w:spacing w:val="-12"/>
        </w:rPr>
        <w:t xml:space="preserve"> </w:t>
      </w:r>
      <w:r>
        <w:t>dokonywanie</w:t>
      </w:r>
      <w:r>
        <w:rPr>
          <w:spacing w:val="-14"/>
        </w:rPr>
        <w:t xml:space="preserve"> </w:t>
      </w:r>
      <w:r>
        <w:t>opłat za koszty pobytu grupy uczestników, przygotowanie sprawozdania z realizacji</w:t>
      </w:r>
      <w:r>
        <w:rPr>
          <w:spacing w:val="-6"/>
        </w:rPr>
        <w:t xml:space="preserve"> </w:t>
      </w:r>
      <w:r>
        <w:t>zadania)</w:t>
      </w:r>
    </w:p>
    <w:p w14:paraId="7704F002" w14:textId="77777777" w:rsidR="00970833" w:rsidRDefault="00000000">
      <w:pPr>
        <w:pStyle w:val="Nagwek1"/>
        <w:numPr>
          <w:ilvl w:val="0"/>
          <w:numId w:val="6"/>
        </w:numPr>
        <w:tabs>
          <w:tab w:val="left" w:pos="349"/>
        </w:tabs>
        <w:ind w:hanging="233"/>
        <w:rPr>
          <w:b w:val="0"/>
        </w:rPr>
      </w:pPr>
      <w:r>
        <w:t>Dotacja nie będzie udzielana</w:t>
      </w:r>
      <w:r>
        <w:rPr>
          <w:spacing w:val="-5"/>
        </w:rPr>
        <w:t xml:space="preserve"> </w:t>
      </w:r>
      <w:r>
        <w:t>na</w:t>
      </w:r>
      <w:r>
        <w:rPr>
          <w:b w:val="0"/>
        </w:rPr>
        <w:t>:</w:t>
      </w:r>
    </w:p>
    <w:p w14:paraId="13786672" w14:textId="77777777" w:rsidR="00970833" w:rsidRDefault="00000000">
      <w:pPr>
        <w:pStyle w:val="Akapitzlist"/>
        <w:numPr>
          <w:ilvl w:val="0"/>
          <w:numId w:val="5"/>
        </w:numPr>
        <w:tabs>
          <w:tab w:val="left" w:pos="328"/>
        </w:tabs>
        <w:spacing w:before="27"/>
      </w:pPr>
      <w:r>
        <w:t>zakup</w:t>
      </w:r>
      <w:r>
        <w:rPr>
          <w:spacing w:val="-2"/>
        </w:rPr>
        <w:t xml:space="preserve"> </w:t>
      </w:r>
      <w:r>
        <w:t>gruntów,</w:t>
      </w:r>
    </w:p>
    <w:p w14:paraId="0CFED2FF" w14:textId="77777777" w:rsidR="00970833" w:rsidRDefault="00000000">
      <w:pPr>
        <w:pStyle w:val="Akapitzlist"/>
        <w:numPr>
          <w:ilvl w:val="0"/>
          <w:numId w:val="5"/>
        </w:numPr>
        <w:tabs>
          <w:tab w:val="left" w:pos="338"/>
        </w:tabs>
        <w:spacing w:before="34"/>
        <w:ind w:left="337" w:hanging="222"/>
      </w:pPr>
      <w:r>
        <w:t>działalność</w:t>
      </w:r>
      <w:r>
        <w:rPr>
          <w:spacing w:val="-1"/>
        </w:rPr>
        <w:t xml:space="preserve"> </w:t>
      </w:r>
      <w:r>
        <w:t>gospodarczą,</w:t>
      </w:r>
    </w:p>
    <w:p w14:paraId="26F1413A" w14:textId="77777777" w:rsidR="00970833" w:rsidRDefault="00000000">
      <w:pPr>
        <w:pStyle w:val="Akapitzlist"/>
        <w:numPr>
          <w:ilvl w:val="0"/>
          <w:numId w:val="5"/>
        </w:numPr>
        <w:tabs>
          <w:tab w:val="left" w:pos="316"/>
        </w:tabs>
        <w:spacing w:before="37"/>
        <w:ind w:left="315" w:hanging="200"/>
      </w:pPr>
      <w:r>
        <w:t>działalność</w:t>
      </w:r>
      <w:r>
        <w:rPr>
          <w:spacing w:val="-4"/>
        </w:rPr>
        <w:t xml:space="preserve"> </w:t>
      </w:r>
      <w:r>
        <w:t>polityczną,</w:t>
      </w:r>
    </w:p>
    <w:p w14:paraId="10601794" w14:textId="77777777" w:rsidR="00970833" w:rsidRDefault="00000000">
      <w:pPr>
        <w:pStyle w:val="Akapitzlist"/>
        <w:numPr>
          <w:ilvl w:val="0"/>
          <w:numId w:val="5"/>
        </w:numPr>
        <w:tabs>
          <w:tab w:val="left" w:pos="338"/>
        </w:tabs>
        <w:spacing w:before="33"/>
        <w:ind w:left="337" w:hanging="222"/>
      </w:pPr>
      <w:r>
        <w:t>pokrycie zobowiązań powstałych przed zawarciem</w:t>
      </w:r>
      <w:r>
        <w:rPr>
          <w:spacing w:val="-2"/>
        </w:rPr>
        <w:t xml:space="preserve"> </w:t>
      </w:r>
      <w:r>
        <w:t>umowy,</w:t>
      </w:r>
    </w:p>
    <w:p w14:paraId="51754382" w14:textId="77777777" w:rsidR="00970833" w:rsidRDefault="00000000">
      <w:pPr>
        <w:pStyle w:val="Akapitzlist"/>
        <w:numPr>
          <w:ilvl w:val="0"/>
          <w:numId w:val="5"/>
        </w:numPr>
        <w:tabs>
          <w:tab w:val="left" w:pos="333"/>
        </w:tabs>
        <w:spacing w:before="34"/>
        <w:ind w:left="332" w:hanging="217"/>
      </w:pPr>
      <w:r>
        <w:t>realizację inwestycji, zakup środków trwałych,</w:t>
      </w:r>
      <w:r>
        <w:rPr>
          <w:spacing w:val="-6"/>
        </w:rPr>
        <w:t xml:space="preserve"> </w:t>
      </w:r>
      <w:r>
        <w:t>remonty,</w:t>
      </w:r>
    </w:p>
    <w:p w14:paraId="1AABBBA7" w14:textId="77777777" w:rsidR="00970833" w:rsidRDefault="00000000">
      <w:pPr>
        <w:pStyle w:val="Akapitzlist"/>
        <w:numPr>
          <w:ilvl w:val="0"/>
          <w:numId w:val="4"/>
        </w:numPr>
        <w:tabs>
          <w:tab w:val="left" w:pos="371"/>
        </w:tabs>
        <w:spacing w:before="37" w:line="271" w:lineRule="auto"/>
        <w:ind w:right="111" w:firstLine="0"/>
      </w:pPr>
      <w:r>
        <w:t>pokrycie kosztów utrzymania biura oraz wynagrodzenia pracowników poza zakresem realizacji zadania</w:t>
      </w:r>
      <w:r>
        <w:rPr>
          <w:spacing w:val="-1"/>
        </w:rPr>
        <w:t xml:space="preserve"> </w:t>
      </w:r>
      <w:r>
        <w:t>publicznego,</w:t>
      </w:r>
    </w:p>
    <w:p w14:paraId="494ABEF3" w14:textId="77777777" w:rsidR="00970833" w:rsidRDefault="00000000">
      <w:pPr>
        <w:pStyle w:val="Akapitzlist"/>
        <w:numPr>
          <w:ilvl w:val="0"/>
          <w:numId w:val="4"/>
        </w:numPr>
        <w:tabs>
          <w:tab w:val="left" w:pos="338"/>
        </w:tabs>
        <w:spacing w:line="266" w:lineRule="exact"/>
        <w:ind w:left="337" w:hanging="222"/>
      </w:pPr>
      <w:r>
        <w:t>nagrody</w:t>
      </w:r>
      <w:r>
        <w:rPr>
          <w:spacing w:val="-1"/>
        </w:rPr>
        <w:t xml:space="preserve"> </w:t>
      </w:r>
      <w:r>
        <w:t>pieniężne,</w:t>
      </w:r>
    </w:p>
    <w:p w14:paraId="538C3C7B" w14:textId="77777777" w:rsidR="00970833" w:rsidRDefault="00000000">
      <w:pPr>
        <w:pStyle w:val="Akapitzlist"/>
        <w:numPr>
          <w:ilvl w:val="0"/>
          <w:numId w:val="4"/>
        </w:numPr>
        <w:tabs>
          <w:tab w:val="left" w:pos="273"/>
        </w:tabs>
        <w:spacing w:before="36"/>
        <w:ind w:left="272" w:hanging="157"/>
      </w:pPr>
      <w:r>
        <w:t>projekty dyskryminujące jakiekolwiek osoby lub</w:t>
      </w:r>
      <w:r>
        <w:rPr>
          <w:spacing w:val="-4"/>
        </w:rPr>
        <w:t xml:space="preserve"> </w:t>
      </w:r>
      <w:r>
        <w:t>grupy.</w:t>
      </w:r>
    </w:p>
    <w:p w14:paraId="45F90A1C" w14:textId="77777777" w:rsidR="00970833" w:rsidRDefault="00000000">
      <w:pPr>
        <w:pStyle w:val="Akapitzlist"/>
        <w:numPr>
          <w:ilvl w:val="0"/>
          <w:numId w:val="6"/>
        </w:numPr>
        <w:tabs>
          <w:tab w:val="left" w:pos="347"/>
        </w:tabs>
        <w:spacing w:before="34"/>
        <w:ind w:left="346" w:hanging="231"/>
      </w:pPr>
      <w:r>
        <w:t>Realizacja zleconego zadania następuje po zawarciu</w:t>
      </w:r>
      <w:r>
        <w:rPr>
          <w:spacing w:val="-2"/>
        </w:rPr>
        <w:t xml:space="preserve"> </w:t>
      </w:r>
      <w:r>
        <w:t>umowy.</w:t>
      </w:r>
    </w:p>
    <w:p w14:paraId="7E059C53" w14:textId="77777777" w:rsidR="00970833" w:rsidRDefault="00000000">
      <w:pPr>
        <w:pStyle w:val="Akapitzlist"/>
        <w:numPr>
          <w:ilvl w:val="0"/>
          <w:numId w:val="6"/>
        </w:numPr>
        <w:tabs>
          <w:tab w:val="left" w:pos="355"/>
        </w:tabs>
        <w:spacing w:before="36" w:line="271" w:lineRule="auto"/>
        <w:ind w:left="116" w:right="111" w:firstLine="0"/>
        <w:jc w:val="both"/>
      </w:pPr>
      <w:r>
        <w:rPr>
          <w:b/>
        </w:rPr>
        <w:t xml:space="preserve">W trakcie realizacji zadania mogą być dokonywane zmiany: </w:t>
      </w:r>
      <w:r>
        <w:t xml:space="preserve">w zakresie sposobu realizacji zadania oraz harmonogramie pod warunkiem, że nie zmieniają istoty zadania publicznego. Zmiany wymagają zgłoszenia w formie pisemnej i uzyskania zgody Gminy. </w:t>
      </w:r>
      <w:r>
        <w:rPr>
          <w:b/>
        </w:rPr>
        <w:t>Zmiany nie wymagają aneksu do</w:t>
      </w:r>
      <w:r>
        <w:rPr>
          <w:b/>
          <w:spacing w:val="-19"/>
        </w:rPr>
        <w:t xml:space="preserve"> </w:t>
      </w:r>
      <w:r>
        <w:t>umowy.</w:t>
      </w:r>
    </w:p>
    <w:p w14:paraId="384B1949" w14:textId="77777777" w:rsidR="00970833" w:rsidRDefault="00000000">
      <w:pPr>
        <w:pStyle w:val="Akapitzlist"/>
        <w:numPr>
          <w:ilvl w:val="0"/>
          <w:numId w:val="6"/>
        </w:numPr>
        <w:tabs>
          <w:tab w:val="left" w:pos="347"/>
        </w:tabs>
        <w:spacing w:line="268" w:lineRule="exact"/>
        <w:ind w:left="346" w:hanging="231"/>
        <w:jc w:val="both"/>
      </w:pPr>
      <w:r>
        <w:t>Zadanie uznaje się za zrealizowane, jeżeli zostanie osiągnięty założony w ofercie</w:t>
      </w:r>
      <w:r>
        <w:rPr>
          <w:spacing w:val="-16"/>
        </w:rPr>
        <w:t xml:space="preserve"> </w:t>
      </w:r>
      <w:r>
        <w:t>rezultat.</w:t>
      </w:r>
    </w:p>
    <w:p w14:paraId="3415C62F" w14:textId="77777777" w:rsidR="00970833" w:rsidRDefault="00000000">
      <w:pPr>
        <w:pStyle w:val="Akapitzlist"/>
        <w:numPr>
          <w:ilvl w:val="0"/>
          <w:numId w:val="6"/>
        </w:numPr>
        <w:tabs>
          <w:tab w:val="left" w:pos="541"/>
        </w:tabs>
        <w:spacing w:before="34" w:line="271" w:lineRule="auto"/>
        <w:ind w:left="116" w:right="115" w:firstLine="0"/>
        <w:jc w:val="both"/>
      </w:pPr>
      <w:r>
        <w:t>Zajęcia dla odbiorców oferty powinny być realizowane w miejscach łatwo dostępnych i dostosowanych do specyfiki grupy</w:t>
      </w:r>
      <w:r>
        <w:rPr>
          <w:spacing w:val="-2"/>
        </w:rPr>
        <w:t xml:space="preserve"> </w:t>
      </w:r>
      <w:r>
        <w:t>docelowej.</w:t>
      </w:r>
    </w:p>
    <w:p w14:paraId="4260C98C" w14:textId="77777777" w:rsidR="00970833" w:rsidRDefault="00970833">
      <w:pPr>
        <w:pStyle w:val="Tekstpodstawowy"/>
        <w:spacing w:before="10"/>
        <w:ind w:left="0"/>
        <w:rPr>
          <w:sz w:val="24"/>
        </w:rPr>
      </w:pPr>
    </w:p>
    <w:p w14:paraId="1620DCD9" w14:textId="77777777" w:rsidR="00970833" w:rsidRDefault="00000000">
      <w:pPr>
        <w:pStyle w:val="Akapitzlist"/>
        <w:numPr>
          <w:ilvl w:val="1"/>
          <w:numId w:val="11"/>
        </w:numPr>
        <w:tabs>
          <w:tab w:val="left" w:pos="366"/>
        </w:tabs>
        <w:spacing w:line="271" w:lineRule="auto"/>
        <w:ind w:left="116" w:right="111" w:firstLine="0"/>
        <w:jc w:val="both"/>
      </w:pPr>
      <w:r>
        <w:t>Podmioty, które otrzymają dotację na realizację zadania są zobowiązane zamieszczać w sposób czytelny informację, iż realizowany projekt jest dofinansowany z budżetu Gminy. Informacja wraz z logo Gminy powinna być zawarta w materiałach informacyjnych, promocyjnych, w wydawanych w ramach zadania publikacjach, poprzez media, na stronie internetowej zleceniobiorcy, jak również stosownie do charakteru zadania, poprzez widoczną na miejscu jego realizacji tablicę lub ustną informację skierowaną do odbiorców</w:t>
      </w:r>
      <w:r>
        <w:rPr>
          <w:spacing w:val="-8"/>
        </w:rPr>
        <w:t xml:space="preserve"> </w:t>
      </w:r>
      <w:r>
        <w:t>zadania.</w:t>
      </w:r>
    </w:p>
    <w:p w14:paraId="05C53445" w14:textId="77777777" w:rsidR="00970833" w:rsidRDefault="00970833">
      <w:pPr>
        <w:pStyle w:val="Tekstpodstawowy"/>
        <w:spacing w:before="8"/>
        <w:ind w:left="0"/>
        <w:rPr>
          <w:sz w:val="24"/>
        </w:rPr>
      </w:pPr>
    </w:p>
    <w:p w14:paraId="797300D2" w14:textId="77777777" w:rsidR="00970833" w:rsidRDefault="00000000">
      <w:pPr>
        <w:pStyle w:val="Akapitzlist"/>
        <w:numPr>
          <w:ilvl w:val="1"/>
          <w:numId w:val="11"/>
        </w:numPr>
        <w:tabs>
          <w:tab w:val="left" w:pos="373"/>
        </w:tabs>
        <w:spacing w:line="271" w:lineRule="auto"/>
        <w:ind w:left="116" w:right="112" w:firstLine="0"/>
        <w:jc w:val="both"/>
      </w:pPr>
      <w:r>
        <w:t>Oferent, realizując zadanie, jest zobowiązany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</w:t>
      </w:r>
      <w:r>
        <w:rPr>
          <w:spacing w:val="8"/>
        </w:rPr>
        <w:t xml:space="preserve"> </w:t>
      </w:r>
      <w:r>
        <w:t>DZ.</w:t>
      </w:r>
      <w:r>
        <w:rPr>
          <w:spacing w:val="10"/>
        </w:rPr>
        <w:t xml:space="preserve"> </w:t>
      </w:r>
      <w:r>
        <w:t>Urz.</w:t>
      </w:r>
      <w:r>
        <w:rPr>
          <w:spacing w:val="8"/>
        </w:rPr>
        <w:t xml:space="preserve"> </w:t>
      </w:r>
      <w:r>
        <w:t>UE</w:t>
      </w:r>
      <w:r>
        <w:rPr>
          <w:spacing w:val="9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119</w:t>
      </w:r>
      <w:r>
        <w:rPr>
          <w:spacing w:val="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04.05.2016</w:t>
      </w:r>
      <w:r>
        <w:rPr>
          <w:spacing w:val="10"/>
        </w:rPr>
        <w:t xml:space="preserve"> </w:t>
      </w:r>
      <w:r>
        <w:t>r.)</w:t>
      </w:r>
      <w:r>
        <w:rPr>
          <w:spacing w:val="9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wydanych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jego</w:t>
      </w:r>
      <w:r>
        <w:rPr>
          <w:spacing w:val="14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krajowych</w:t>
      </w:r>
      <w:r>
        <w:rPr>
          <w:spacing w:val="10"/>
        </w:rPr>
        <w:t xml:space="preserve"> </w:t>
      </w:r>
      <w:r>
        <w:t>przepisach</w:t>
      </w:r>
      <w:r>
        <w:rPr>
          <w:spacing w:val="10"/>
        </w:rPr>
        <w:t xml:space="preserve"> </w:t>
      </w:r>
      <w:r>
        <w:t>z</w:t>
      </w:r>
    </w:p>
    <w:p w14:paraId="4BF37C9D" w14:textId="77777777" w:rsidR="00970833" w:rsidRDefault="00970833">
      <w:pPr>
        <w:spacing w:line="271" w:lineRule="auto"/>
        <w:jc w:val="both"/>
        <w:sectPr w:rsidR="00970833">
          <w:pgSz w:w="11910" w:h="16840"/>
          <w:pgMar w:top="1360" w:right="1300" w:bottom="280" w:left="1300" w:header="708" w:footer="708" w:gutter="0"/>
          <w:cols w:space="708"/>
        </w:sectPr>
      </w:pPr>
    </w:p>
    <w:p w14:paraId="5700647B" w14:textId="77777777" w:rsidR="00970833" w:rsidRDefault="00000000">
      <w:pPr>
        <w:pStyle w:val="Tekstpodstawowy"/>
        <w:spacing w:before="37" w:line="273" w:lineRule="auto"/>
        <w:ind w:right="112"/>
        <w:jc w:val="both"/>
      </w:pPr>
      <w:r>
        <w:lastRenderedPageBreak/>
        <w:t>zakresu ochrony danych w tym ustawy z dnia 10 maja 2018 r. o ochronie danych osobowych oraz ustawy z dnia 27 sierpnia 2009 r. o finansach publicznych.</w:t>
      </w:r>
    </w:p>
    <w:p w14:paraId="451BAD88" w14:textId="77777777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  <w:spacing w:line="271" w:lineRule="auto"/>
        <w:ind w:left="116" w:right="111" w:firstLine="0"/>
        <w:jc w:val="both"/>
      </w:pPr>
      <w:r>
        <w:t>Przy wykonywaniu zadania publicznego Zleceniobiorca kieruje się zasadą równości, w szczególności dba o równe traktowanie wszystkich uczestników zadania</w:t>
      </w:r>
      <w:r>
        <w:rPr>
          <w:spacing w:val="-3"/>
        </w:rPr>
        <w:t xml:space="preserve"> </w:t>
      </w:r>
      <w:r>
        <w:t>publicznego.</w:t>
      </w:r>
    </w:p>
    <w:p w14:paraId="51DD14FE" w14:textId="77777777" w:rsidR="00970833" w:rsidRDefault="00000000">
      <w:pPr>
        <w:pStyle w:val="Akapitzlist"/>
        <w:numPr>
          <w:ilvl w:val="1"/>
          <w:numId w:val="11"/>
        </w:numPr>
        <w:tabs>
          <w:tab w:val="left" w:pos="369"/>
        </w:tabs>
        <w:spacing w:line="271" w:lineRule="auto"/>
        <w:ind w:left="116" w:right="112" w:firstLine="0"/>
        <w:jc w:val="both"/>
      </w:pPr>
      <w:r>
        <w:t>Zleceniobiorca zobowiązany jest do złożenia sprawozdania z wykonania zadania publicznego ze wzorem,</w:t>
      </w:r>
      <w:r>
        <w:rPr>
          <w:spacing w:val="-9"/>
        </w:rPr>
        <w:t xml:space="preserve"> </w:t>
      </w:r>
      <w:r>
        <w:t>będącym</w:t>
      </w:r>
      <w:r>
        <w:rPr>
          <w:spacing w:val="-7"/>
        </w:rPr>
        <w:t xml:space="preserve"> </w:t>
      </w:r>
      <w:r>
        <w:t>załącznikiem</w:t>
      </w:r>
      <w:r>
        <w:rPr>
          <w:spacing w:val="-6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Przewodniczącego</w:t>
      </w:r>
      <w:r>
        <w:rPr>
          <w:spacing w:val="-6"/>
        </w:rPr>
        <w:t xml:space="preserve"> </w:t>
      </w:r>
      <w:r>
        <w:t>Komitetu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spraw</w:t>
      </w:r>
      <w:r>
        <w:rPr>
          <w:spacing w:val="-7"/>
        </w:rPr>
        <w:t xml:space="preserve"> </w:t>
      </w:r>
      <w:r>
        <w:t>Pożytku Publicznego z dnia 24 października 2018 r. w sprawie wzorów ofert i ramowych wzorów umów dotyczących realizacji zadań publicznych oraz wzorów sprawozdań z wykonania tych zadań (Dz. U. z 2018 r. poz.</w:t>
      </w:r>
      <w:r>
        <w:rPr>
          <w:spacing w:val="-7"/>
        </w:rPr>
        <w:t xml:space="preserve"> </w:t>
      </w:r>
      <w:r>
        <w:t>2057).</w:t>
      </w:r>
    </w:p>
    <w:p w14:paraId="297B4544" w14:textId="77777777" w:rsidR="00970833" w:rsidRDefault="00970833">
      <w:pPr>
        <w:pStyle w:val="Tekstpodstawowy"/>
        <w:spacing w:before="1"/>
        <w:ind w:left="0"/>
        <w:rPr>
          <w:sz w:val="24"/>
        </w:rPr>
      </w:pPr>
    </w:p>
    <w:p w14:paraId="791D183E" w14:textId="77777777" w:rsidR="00970833" w:rsidRDefault="00000000">
      <w:pPr>
        <w:pStyle w:val="Nagwek1"/>
        <w:numPr>
          <w:ilvl w:val="0"/>
          <w:numId w:val="11"/>
        </w:numPr>
        <w:tabs>
          <w:tab w:val="left" w:pos="414"/>
        </w:tabs>
        <w:spacing w:before="1"/>
        <w:ind w:left="413" w:hanging="298"/>
        <w:rPr>
          <w:b w:val="0"/>
        </w:rPr>
      </w:pPr>
      <w:r>
        <w:t>Tryb i kryteria stosowane przy dokonywaniu wyboru ofert oraz termin ich</w:t>
      </w:r>
      <w:r>
        <w:rPr>
          <w:spacing w:val="-21"/>
        </w:rPr>
        <w:t xml:space="preserve"> </w:t>
      </w:r>
      <w:r>
        <w:t>wyboru</w:t>
      </w:r>
      <w:r>
        <w:rPr>
          <w:b w:val="0"/>
        </w:rPr>
        <w:t>.</w:t>
      </w:r>
    </w:p>
    <w:p w14:paraId="6C37FADB" w14:textId="77777777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</w:pPr>
      <w:r>
        <w:t xml:space="preserve">Oferty zostaną rozpatrzone w terminie </w:t>
      </w:r>
      <w:r>
        <w:rPr>
          <w:b/>
        </w:rPr>
        <w:t xml:space="preserve">do 14 dni od </w:t>
      </w:r>
      <w:r>
        <w:t>dnia upływu terminu do składania</w:t>
      </w:r>
      <w:r>
        <w:rPr>
          <w:spacing w:val="-21"/>
        </w:rPr>
        <w:t xml:space="preserve"> </w:t>
      </w:r>
      <w:r>
        <w:t>ofert.</w:t>
      </w:r>
    </w:p>
    <w:p w14:paraId="3A9F98F9" w14:textId="77777777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</w:pPr>
      <w:r>
        <w:t>Oferty niespełniające wymogów formalnych podlegają</w:t>
      </w:r>
      <w:r>
        <w:rPr>
          <w:spacing w:val="-5"/>
        </w:rPr>
        <w:t xml:space="preserve"> </w:t>
      </w:r>
      <w:r>
        <w:t>odrzuceniu.</w:t>
      </w:r>
    </w:p>
    <w:p w14:paraId="17BC5436" w14:textId="77777777" w:rsidR="00970833" w:rsidRDefault="00000000">
      <w:pPr>
        <w:pStyle w:val="Akapitzlist"/>
        <w:numPr>
          <w:ilvl w:val="1"/>
          <w:numId w:val="11"/>
        </w:numPr>
        <w:tabs>
          <w:tab w:val="left" w:pos="326"/>
        </w:tabs>
        <w:ind w:left="116" w:right="111" w:firstLine="0"/>
        <w:jc w:val="both"/>
      </w:pPr>
      <w:r>
        <w:t>Oferty</w:t>
      </w:r>
      <w:r>
        <w:rPr>
          <w:spacing w:val="-13"/>
        </w:rPr>
        <w:t xml:space="preserve"> </w:t>
      </w:r>
      <w:r>
        <w:t>powinny</w:t>
      </w:r>
      <w:r>
        <w:rPr>
          <w:spacing w:val="-11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podpisane</w:t>
      </w:r>
      <w:r>
        <w:rPr>
          <w:spacing w:val="-11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uprawnione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statutem.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prawidłowe</w:t>
      </w:r>
      <w:r>
        <w:rPr>
          <w:spacing w:val="-11"/>
        </w:rPr>
        <w:t xml:space="preserve"> </w:t>
      </w:r>
      <w:r>
        <w:t>zostaną uznane podpisy z pieczątką imienną, a w przypadku braku pieczątki – z czytelnym podpisem lub wydrukiem imienia i nazwiska, opatrzonym podpisem, umożliwiającym weryfikację osób podpisujących potwierdzenie złożenia</w:t>
      </w:r>
      <w:r>
        <w:rPr>
          <w:spacing w:val="-1"/>
        </w:rPr>
        <w:t xml:space="preserve"> </w:t>
      </w:r>
      <w:r>
        <w:t>oferty.</w:t>
      </w:r>
    </w:p>
    <w:p w14:paraId="2EF76799" w14:textId="77777777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  <w:ind w:left="116" w:right="111" w:firstLine="0"/>
      </w:pPr>
      <w:r>
        <w:t>Do konkursu mogą być składane oferty, w których terminy realizacji zadań są zgodne z określonymi w części I ogłoszenia o konkursie terminami realizacji poszczególnych</w:t>
      </w:r>
      <w:r>
        <w:rPr>
          <w:spacing w:val="-6"/>
        </w:rPr>
        <w:t xml:space="preserve"> </w:t>
      </w:r>
      <w:r>
        <w:t>zadań.</w:t>
      </w:r>
    </w:p>
    <w:p w14:paraId="644E1319" w14:textId="77777777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</w:pPr>
      <w:r>
        <w:rPr>
          <w:b/>
        </w:rPr>
        <w:t xml:space="preserve">Oferta nie podlega opiniowaniu </w:t>
      </w:r>
      <w:r>
        <w:t xml:space="preserve">i zostaje odrzucona z powodu następujących </w:t>
      </w:r>
      <w:r>
        <w:rPr>
          <w:b/>
        </w:rPr>
        <w:t>braków</w:t>
      </w:r>
      <w:r>
        <w:rPr>
          <w:b/>
          <w:spacing w:val="-24"/>
        </w:rPr>
        <w:t xml:space="preserve"> </w:t>
      </w:r>
      <w:r>
        <w:rPr>
          <w:b/>
        </w:rPr>
        <w:t>formalnych</w:t>
      </w:r>
      <w:r>
        <w:t>:</w:t>
      </w:r>
    </w:p>
    <w:p w14:paraId="223FA0F7" w14:textId="77777777" w:rsidR="00970833" w:rsidRDefault="00000000">
      <w:pPr>
        <w:pStyle w:val="Akapitzlist"/>
        <w:numPr>
          <w:ilvl w:val="2"/>
          <w:numId w:val="11"/>
        </w:numPr>
        <w:tabs>
          <w:tab w:val="left" w:pos="328"/>
        </w:tabs>
      </w:pPr>
      <w:r>
        <w:t>złożenie po</w:t>
      </w:r>
      <w:r>
        <w:rPr>
          <w:spacing w:val="-4"/>
        </w:rPr>
        <w:t xml:space="preserve"> </w:t>
      </w:r>
      <w:r>
        <w:t>terminie,</w:t>
      </w:r>
    </w:p>
    <w:p w14:paraId="7E0EF95F" w14:textId="77777777" w:rsidR="00970833" w:rsidRDefault="00000000">
      <w:pPr>
        <w:pStyle w:val="Akapitzlist"/>
        <w:numPr>
          <w:ilvl w:val="2"/>
          <w:numId w:val="11"/>
        </w:numPr>
        <w:tabs>
          <w:tab w:val="left" w:pos="338"/>
        </w:tabs>
        <w:spacing w:before="1"/>
        <w:ind w:left="337" w:hanging="222"/>
      </w:pPr>
      <w:r>
        <w:t>niewypełnienie wszystkich punktów formularza</w:t>
      </w:r>
      <w:r>
        <w:rPr>
          <w:spacing w:val="-4"/>
        </w:rPr>
        <w:t xml:space="preserve"> </w:t>
      </w:r>
      <w:r>
        <w:t>oferty,</w:t>
      </w:r>
    </w:p>
    <w:p w14:paraId="1F81A2F5" w14:textId="77777777" w:rsidR="00970833" w:rsidRDefault="00000000">
      <w:pPr>
        <w:pStyle w:val="Akapitzlist"/>
        <w:numPr>
          <w:ilvl w:val="2"/>
          <w:numId w:val="11"/>
        </w:numPr>
        <w:tabs>
          <w:tab w:val="left" w:pos="347"/>
        </w:tabs>
        <w:ind w:left="116" w:right="113" w:firstLine="0"/>
      </w:pPr>
      <w:r>
        <w:t>złożenie w sposób niezgodny z wymaganiami szczegółowymi zawartymi w części II ogłoszenia o konkursie,</w:t>
      </w:r>
    </w:p>
    <w:p w14:paraId="4B5544C7" w14:textId="77777777" w:rsidR="00970833" w:rsidRDefault="00000000">
      <w:pPr>
        <w:pStyle w:val="Akapitzlist"/>
        <w:numPr>
          <w:ilvl w:val="2"/>
          <w:numId w:val="11"/>
        </w:numPr>
        <w:tabs>
          <w:tab w:val="left" w:pos="338"/>
        </w:tabs>
        <w:spacing w:line="267" w:lineRule="exact"/>
        <w:ind w:left="337" w:hanging="222"/>
      </w:pPr>
      <w:r>
        <w:t>złożenie na niewłaściwym</w:t>
      </w:r>
      <w:r>
        <w:rPr>
          <w:spacing w:val="-2"/>
        </w:rPr>
        <w:t xml:space="preserve"> </w:t>
      </w:r>
      <w:r>
        <w:t>formularzu,</w:t>
      </w:r>
    </w:p>
    <w:p w14:paraId="213C73D7" w14:textId="77777777" w:rsidR="00970833" w:rsidRDefault="00000000">
      <w:pPr>
        <w:pStyle w:val="Akapitzlist"/>
        <w:numPr>
          <w:ilvl w:val="2"/>
          <w:numId w:val="11"/>
        </w:numPr>
        <w:tabs>
          <w:tab w:val="left" w:pos="333"/>
        </w:tabs>
        <w:ind w:left="332" w:hanging="217"/>
      </w:pPr>
      <w:r>
        <w:t>złożenie przez podmiot nieuprawniony,</w:t>
      </w:r>
    </w:p>
    <w:p w14:paraId="2734C803" w14:textId="77777777" w:rsidR="00970833" w:rsidRDefault="00000000">
      <w:pPr>
        <w:pStyle w:val="Akapitzlist"/>
        <w:numPr>
          <w:ilvl w:val="2"/>
          <w:numId w:val="11"/>
        </w:numPr>
        <w:tabs>
          <w:tab w:val="left" w:pos="285"/>
        </w:tabs>
        <w:ind w:left="116" w:right="113" w:firstLine="0"/>
      </w:pPr>
      <w:r>
        <w:t>złożenie</w:t>
      </w:r>
      <w:r>
        <w:rPr>
          <w:spacing w:val="-6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zadanie,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realizowane</w:t>
      </w:r>
      <w:r>
        <w:rPr>
          <w:spacing w:val="-5"/>
        </w:rPr>
        <w:t xml:space="preserve"> </w:t>
      </w:r>
      <w:r>
        <w:t>odpowiednio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rzecz Gminy Kołaczkowo lub na rzecz jej</w:t>
      </w:r>
      <w:r>
        <w:rPr>
          <w:spacing w:val="-4"/>
        </w:rPr>
        <w:t xml:space="preserve"> </w:t>
      </w:r>
      <w:r>
        <w:t>mieszkańców,</w:t>
      </w:r>
    </w:p>
    <w:p w14:paraId="2EE9EAD1" w14:textId="77777777" w:rsidR="00970833" w:rsidRDefault="00000000">
      <w:pPr>
        <w:pStyle w:val="Akapitzlist"/>
        <w:numPr>
          <w:ilvl w:val="2"/>
          <w:numId w:val="11"/>
        </w:numPr>
        <w:tabs>
          <w:tab w:val="left" w:pos="393"/>
        </w:tabs>
        <w:spacing w:before="1"/>
        <w:ind w:left="116" w:right="115" w:firstLine="0"/>
      </w:pPr>
      <w:r>
        <w:t>złożenie oferty na zadanie, którego termin realizacji nie mieści się w przedziale czasowym wskazanym w</w:t>
      </w:r>
      <w:r>
        <w:rPr>
          <w:spacing w:val="-4"/>
        </w:rPr>
        <w:t xml:space="preserve"> </w:t>
      </w:r>
      <w:r>
        <w:t>ogłoszeniu.</w:t>
      </w:r>
    </w:p>
    <w:p w14:paraId="5EE21197" w14:textId="77777777" w:rsidR="00970833" w:rsidRDefault="00970833">
      <w:pPr>
        <w:pStyle w:val="Tekstpodstawowy"/>
        <w:spacing w:before="1"/>
        <w:ind w:left="0"/>
      </w:pPr>
    </w:p>
    <w:p w14:paraId="21C9BA81" w14:textId="77777777" w:rsidR="00970833" w:rsidRDefault="00000000">
      <w:pPr>
        <w:pStyle w:val="Akapitzlist"/>
        <w:numPr>
          <w:ilvl w:val="1"/>
          <w:numId w:val="11"/>
        </w:numPr>
        <w:tabs>
          <w:tab w:val="left" w:pos="328"/>
        </w:tabs>
        <w:ind w:left="327" w:hanging="212"/>
      </w:pPr>
      <w:r>
        <w:t>Do</w:t>
      </w:r>
      <w:r>
        <w:rPr>
          <w:spacing w:val="-9"/>
        </w:rPr>
        <w:t xml:space="preserve"> </w:t>
      </w:r>
      <w:r>
        <w:t>ofert,</w:t>
      </w:r>
      <w:r>
        <w:rPr>
          <w:spacing w:val="-6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podlegają</w:t>
      </w:r>
      <w:r>
        <w:rPr>
          <w:spacing w:val="-10"/>
        </w:rPr>
        <w:t xml:space="preserve"> </w:t>
      </w:r>
      <w:r>
        <w:t>jednokrotnemu</w:t>
      </w:r>
      <w:r>
        <w:rPr>
          <w:spacing w:val="-8"/>
        </w:rPr>
        <w:t xml:space="preserve"> </w:t>
      </w:r>
      <w:r>
        <w:t>usunięciu</w:t>
      </w:r>
      <w:r>
        <w:rPr>
          <w:spacing w:val="-9"/>
        </w:rPr>
        <w:t xml:space="preserve"> </w:t>
      </w:r>
      <w:r>
        <w:t>braków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nieprawidłowości</w:t>
      </w:r>
      <w:r>
        <w:rPr>
          <w:spacing w:val="-11"/>
        </w:rPr>
        <w:t xml:space="preserve"> </w:t>
      </w:r>
      <w:r>
        <w:t>należą</w:t>
      </w:r>
      <w:r>
        <w:rPr>
          <w:spacing w:val="-7"/>
        </w:rPr>
        <w:t xml:space="preserve"> </w:t>
      </w:r>
      <w:r>
        <w:t>te,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których:</w:t>
      </w:r>
    </w:p>
    <w:p w14:paraId="5304A8E0" w14:textId="77777777" w:rsidR="00970833" w:rsidRDefault="00000000">
      <w:pPr>
        <w:pStyle w:val="Akapitzlist"/>
        <w:numPr>
          <w:ilvl w:val="2"/>
          <w:numId w:val="11"/>
        </w:numPr>
        <w:tabs>
          <w:tab w:val="left" w:pos="328"/>
        </w:tabs>
      </w:pPr>
      <w:r>
        <w:t>brak jest podpisu jednej z osób uprawnionych do złożenia</w:t>
      </w:r>
      <w:r>
        <w:rPr>
          <w:spacing w:val="-7"/>
        </w:rPr>
        <w:t xml:space="preserve"> </w:t>
      </w:r>
      <w:r>
        <w:t>oferty,</w:t>
      </w:r>
    </w:p>
    <w:p w14:paraId="74CF742F" w14:textId="77777777" w:rsidR="00970833" w:rsidRDefault="00000000">
      <w:pPr>
        <w:pStyle w:val="Akapitzlist"/>
        <w:numPr>
          <w:ilvl w:val="2"/>
          <w:numId w:val="11"/>
        </w:numPr>
        <w:tabs>
          <w:tab w:val="left" w:pos="338"/>
        </w:tabs>
        <w:ind w:left="337" w:hanging="222"/>
      </w:pPr>
      <w:r>
        <w:t>nie załączono jednego z wymaganych</w:t>
      </w:r>
      <w:r>
        <w:rPr>
          <w:spacing w:val="-3"/>
        </w:rPr>
        <w:t xml:space="preserve"> </w:t>
      </w:r>
      <w:r>
        <w:t>załączników.</w:t>
      </w:r>
    </w:p>
    <w:p w14:paraId="55A934F8" w14:textId="77777777" w:rsidR="00970833" w:rsidRDefault="00970833">
      <w:pPr>
        <w:pStyle w:val="Tekstpodstawowy"/>
        <w:spacing w:before="11"/>
        <w:ind w:left="0"/>
        <w:rPr>
          <w:sz w:val="21"/>
        </w:rPr>
      </w:pPr>
    </w:p>
    <w:p w14:paraId="5761FEB6" w14:textId="77777777" w:rsidR="00970833" w:rsidRDefault="00000000">
      <w:pPr>
        <w:pStyle w:val="Akapitzlist"/>
        <w:numPr>
          <w:ilvl w:val="1"/>
          <w:numId w:val="11"/>
        </w:numPr>
        <w:tabs>
          <w:tab w:val="left" w:pos="354"/>
        </w:tabs>
        <w:ind w:left="116" w:right="112" w:firstLine="0"/>
        <w:jc w:val="both"/>
      </w:pPr>
      <w:r>
        <w:t xml:space="preserve">Braki formalne i nieprawidłowości z pkt. 6 powinny zostać usunięte w terminie </w:t>
      </w:r>
      <w:r>
        <w:rPr>
          <w:b/>
        </w:rPr>
        <w:t xml:space="preserve">do 3 dni od </w:t>
      </w:r>
      <w:r>
        <w:t>daty otrzymania</w:t>
      </w:r>
      <w:r>
        <w:rPr>
          <w:spacing w:val="-12"/>
        </w:rPr>
        <w:t xml:space="preserve"> </w:t>
      </w:r>
      <w:r>
        <w:t>powiadomienia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konieczności</w:t>
      </w:r>
      <w:r>
        <w:rPr>
          <w:spacing w:val="-10"/>
        </w:rPr>
        <w:t xml:space="preserve"> </w:t>
      </w:r>
      <w:r>
        <w:t>uzupełnienia</w:t>
      </w:r>
      <w:r>
        <w:rPr>
          <w:spacing w:val="-9"/>
        </w:rPr>
        <w:t xml:space="preserve"> </w:t>
      </w:r>
      <w:r>
        <w:t>oferty.</w:t>
      </w:r>
      <w:r>
        <w:rPr>
          <w:spacing w:val="-11"/>
        </w:rPr>
        <w:t xml:space="preserve"> </w:t>
      </w:r>
      <w:r>
        <w:t>Wezwania</w:t>
      </w:r>
      <w:r>
        <w:rPr>
          <w:spacing w:val="-11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dokonywane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formie elektronicznej.</w:t>
      </w:r>
    </w:p>
    <w:p w14:paraId="6575662E" w14:textId="77777777" w:rsidR="00970833" w:rsidRDefault="00970833">
      <w:pPr>
        <w:pStyle w:val="Tekstpodstawowy"/>
        <w:spacing w:before="3"/>
        <w:ind w:left="0"/>
      </w:pPr>
    </w:p>
    <w:p w14:paraId="63DDD949" w14:textId="77777777" w:rsidR="00970833" w:rsidRDefault="00000000">
      <w:pPr>
        <w:pStyle w:val="Akapitzlist"/>
        <w:numPr>
          <w:ilvl w:val="1"/>
          <w:numId w:val="11"/>
        </w:numPr>
        <w:tabs>
          <w:tab w:val="left" w:pos="335"/>
        </w:tabs>
        <w:jc w:val="both"/>
      </w:pPr>
      <w:r>
        <w:t>Nie ma możliwości wymiany</w:t>
      </w:r>
      <w:r>
        <w:rPr>
          <w:spacing w:val="-7"/>
        </w:rPr>
        <w:t xml:space="preserve"> </w:t>
      </w:r>
      <w:r>
        <w:t>oferty.</w:t>
      </w:r>
    </w:p>
    <w:p w14:paraId="50E5B8E9" w14:textId="77777777" w:rsidR="00970833" w:rsidRDefault="00970833">
      <w:pPr>
        <w:pStyle w:val="Tekstpodstawowy"/>
        <w:spacing w:before="9"/>
        <w:ind w:left="0"/>
        <w:rPr>
          <w:sz w:val="27"/>
        </w:rPr>
      </w:pPr>
    </w:p>
    <w:p w14:paraId="17F391FF" w14:textId="77777777" w:rsidR="00970833" w:rsidRDefault="00000000">
      <w:pPr>
        <w:pStyle w:val="Akapitzlist"/>
        <w:numPr>
          <w:ilvl w:val="1"/>
          <w:numId w:val="11"/>
        </w:numPr>
        <w:tabs>
          <w:tab w:val="left" w:pos="347"/>
        </w:tabs>
        <w:spacing w:line="271" w:lineRule="auto"/>
        <w:ind w:left="116" w:right="111" w:firstLine="0"/>
        <w:jc w:val="both"/>
      </w:pPr>
      <w:r>
        <w:t>Oferty spełniające wymogi formalne będą opiniowane przez Komisję konkursową powołaną przez Wójta Gminy</w:t>
      </w:r>
      <w:r>
        <w:rPr>
          <w:spacing w:val="-3"/>
        </w:rPr>
        <w:t xml:space="preserve"> </w:t>
      </w:r>
      <w:r>
        <w:t>Kołaczkowo.</w:t>
      </w:r>
    </w:p>
    <w:p w14:paraId="7634A4D2" w14:textId="77777777" w:rsidR="00970833" w:rsidRDefault="00970833">
      <w:pPr>
        <w:pStyle w:val="Tekstpodstawowy"/>
        <w:spacing w:before="10"/>
        <w:ind w:left="0"/>
        <w:rPr>
          <w:sz w:val="24"/>
        </w:rPr>
      </w:pPr>
    </w:p>
    <w:p w14:paraId="5CA40D8A" w14:textId="77777777" w:rsidR="00970833" w:rsidRDefault="00000000">
      <w:pPr>
        <w:pStyle w:val="Akapitzlist"/>
        <w:numPr>
          <w:ilvl w:val="1"/>
          <w:numId w:val="11"/>
        </w:numPr>
        <w:tabs>
          <w:tab w:val="left" w:pos="445"/>
        </w:tabs>
        <w:ind w:left="444" w:hanging="329"/>
        <w:jc w:val="both"/>
      </w:pPr>
      <w:r>
        <w:t>Kryteria stosowane przy dokonywaniu wyboru</w:t>
      </w:r>
      <w:r>
        <w:rPr>
          <w:spacing w:val="-5"/>
        </w:rPr>
        <w:t xml:space="preserve"> </w:t>
      </w:r>
      <w:r>
        <w:t>oferty.</w:t>
      </w:r>
    </w:p>
    <w:p w14:paraId="1CA84DB6" w14:textId="77777777" w:rsidR="00970833" w:rsidRDefault="00000000">
      <w:pPr>
        <w:pStyle w:val="Akapitzlist"/>
        <w:numPr>
          <w:ilvl w:val="0"/>
          <w:numId w:val="3"/>
        </w:numPr>
        <w:tabs>
          <w:tab w:val="left" w:pos="345"/>
        </w:tabs>
        <w:spacing w:before="34"/>
        <w:ind w:hanging="229"/>
        <w:jc w:val="both"/>
      </w:pPr>
      <w:r>
        <w:t>Przy wyborze oferty pod uwagę brane będą następujące</w:t>
      </w:r>
      <w:r>
        <w:rPr>
          <w:spacing w:val="-7"/>
        </w:rPr>
        <w:t xml:space="preserve"> </w:t>
      </w:r>
      <w:r>
        <w:t>kryteria:</w:t>
      </w:r>
    </w:p>
    <w:p w14:paraId="7FBA0C24" w14:textId="30B01B30" w:rsidR="00970833" w:rsidRDefault="00000000">
      <w:pPr>
        <w:pStyle w:val="Akapitzlist"/>
        <w:numPr>
          <w:ilvl w:val="1"/>
          <w:numId w:val="3"/>
        </w:numPr>
        <w:tabs>
          <w:tab w:val="left" w:pos="1067"/>
        </w:tabs>
        <w:spacing w:before="34" w:line="271" w:lineRule="auto"/>
        <w:ind w:right="112" w:firstLine="0"/>
        <w:jc w:val="both"/>
      </w:pPr>
      <w:r>
        <w:t>od 0 do 5 pkt.: zgodność z „Programem współpracy Gminy Kołaczkowo z organizacjami pozarządowymi oraz z podmiotami prowadzącymi działalność pożytku publicznego na rok 202</w:t>
      </w:r>
      <w:r w:rsidR="002806DD">
        <w:t>3</w:t>
      </w:r>
      <w:r>
        <w:t>”,</w:t>
      </w:r>
    </w:p>
    <w:p w14:paraId="1F70B6CB" w14:textId="77777777" w:rsidR="00970833" w:rsidRDefault="00970833">
      <w:pPr>
        <w:spacing w:line="271" w:lineRule="auto"/>
        <w:jc w:val="both"/>
        <w:sectPr w:rsidR="00970833">
          <w:pgSz w:w="11910" w:h="16840"/>
          <w:pgMar w:top="1360" w:right="1300" w:bottom="280" w:left="1300" w:header="708" w:footer="708" w:gutter="0"/>
          <w:cols w:space="708"/>
        </w:sectPr>
      </w:pPr>
    </w:p>
    <w:p w14:paraId="42214B02" w14:textId="77777777" w:rsidR="00970833" w:rsidRDefault="00000000">
      <w:pPr>
        <w:pStyle w:val="Akapitzlist"/>
        <w:numPr>
          <w:ilvl w:val="1"/>
          <w:numId w:val="3"/>
        </w:numPr>
        <w:tabs>
          <w:tab w:val="left" w:pos="1046"/>
        </w:tabs>
        <w:spacing w:before="37"/>
        <w:ind w:left="1045" w:hanging="222"/>
      </w:pPr>
      <w:r>
        <w:lastRenderedPageBreak/>
        <w:t>od 0 do 10 pkt.: cel</w:t>
      </w:r>
      <w:r>
        <w:rPr>
          <w:spacing w:val="-11"/>
        </w:rPr>
        <w:t xml:space="preserve"> </w:t>
      </w:r>
      <w:r>
        <w:t>imprezy,</w:t>
      </w:r>
    </w:p>
    <w:p w14:paraId="12476D96" w14:textId="77777777" w:rsidR="00970833" w:rsidRDefault="00000000">
      <w:pPr>
        <w:pStyle w:val="Akapitzlist"/>
        <w:numPr>
          <w:ilvl w:val="1"/>
          <w:numId w:val="3"/>
        </w:numPr>
        <w:tabs>
          <w:tab w:val="left" w:pos="1024"/>
        </w:tabs>
        <w:spacing w:before="36"/>
        <w:ind w:left="1023" w:hanging="200"/>
      </w:pPr>
      <w:r>
        <w:t>od 0 do 10 pkt.: ranga</w:t>
      </w:r>
      <w:r>
        <w:rPr>
          <w:spacing w:val="-6"/>
        </w:rPr>
        <w:t xml:space="preserve"> </w:t>
      </w:r>
      <w:r>
        <w:t>imprezy,</w:t>
      </w:r>
    </w:p>
    <w:p w14:paraId="5943CF82" w14:textId="77777777" w:rsidR="00970833" w:rsidRDefault="00000000">
      <w:pPr>
        <w:pStyle w:val="Akapitzlist"/>
        <w:numPr>
          <w:ilvl w:val="1"/>
          <w:numId w:val="3"/>
        </w:numPr>
        <w:tabs>
          <w:tab w:val="left" w:pos="1046"/>
        </w:tabs>
        <w:spacing w:before="34"/>
        <w:ind w:left="1045" w:hanging="222"/>
      </w:pPr>
      <w:r>
        <w:t>od 0 do 5 pkt.: tradycja</w:t>
      </w:r>
      <w:r>
        <w:rPr>
          <w:spacing w:val="-8"/>
        </w:rPr>
        <w:t xml:space="preserve"> </w:t>
      </w:r>
      <w:r>
        <w:t>imprezy,</w:t>
      </w:r>
    </w:p>
    <w:p w14:paraId="197C9B06" w14:textId="77777777" w:rsidR="00970833" w:rsidRDefault="00000000">
      <w:pPr>
        <w:pStyle w:val="Akapitzlist"/>
        <w:numPr>
          <w:ilvl w:val="1"/>
          <w:numId w:val="3"/>
        </w:numPr>
        <w:tabs>
          <w:tab w:val="left" w:pos="1041"/>
        </w:tabs>
        <w:spacing w:before="34"/>
        <w:ind w:left="1040" w:hanging="217"/>
      </w:pPr>
      <w:r>
        <w:t>od 0 do 10 pkt.: liczba</w:t>
      </w:r>
      <w:r>
        <w:rPr>
          <w:spacing w:val="-3"/>
        </w:rPr>
        <w:t xml:space="preserve"> </w:t>
      </w:r>
      <w:r>
        <w:t>uczestników,</w:t>
      </w:r>
    </w:p>
    <w:p w14:paraId="5C540520" w14:textId="77777777" w:rsidR="00970833" w:rsidRDefault="00000000">
      <w:pPr>
        <w:pStyle w:val="Akapitzlist"/>
        <w:numPr>
          <w:ilvl w:val="1"/>
          <w:numId w:val="3"/>
        </w:numPr>
        <w:tabs>
          <w:tab w:val="left" w:pos="998"/>
        </w:tabs>
        <w:spacing w:before="36"/>
        <w:ind w:left="997" w:hanging="174"/>
      </w:pPr>
      <w:r>
        <w:t>od 0 do 5 pkt.: zasięg terytorialny</w:t>
      </w:r>
      <w:r>
        <w:rPr>
          <w:spacing w:val="-4"/>
        </w:rPr>
        <w:t xml:space="preserve"> </w:t>
      </w:r>
      <w:r>
        <w:t>imprezy,</w:t>
      </w:r>
    </w:p>
    <w:p w14:paraId="1E559590" w14:textId="77777777" w:rsidR="00970833" w:rsidRDefault="00000000">
      <w:pPr>
        <w:pStyle w:val="Akapitzlist"/>
        <w:numPr>
          <w:ilvl w:val="1"/>
          <w:numId w:val="3"/>
        </w:numPr>
        <w:tabs>
          <w:tab w:val="left" w:pos="1033"/>
        </w:tabs>
        <w:spacing w:before="34"/>
        <w:ind w:left="1032" w:hanging="209"/>
      </w:pPr>
      <w:r>
        <w:t>od 0 do 10 pkt.: doświadczenie</w:t>
      </w:r>
      <w:r>
        <w:rPr>
          <w:spacing w:val="-11"/>
        </w:rPr>
        <w:t xml:space="preserve"> </w:t>
      </w:r>
      <w:r>
        <w:t>organizatorów,</w:t>
      </w:r>
    </w:p>
    <w:p w14:paraId="54576F3B" w14:textId="77777777" w:rsidR="00970833" w:rsidRDefault="00000000">
      <w:pPr>
        <w:pStyle w:val="Akapitzlist"/>
        <w:numPr>
          <w:ilvl w:val="1"/>
          <w:numId w:val="3"/>
        </w:numPr>
        <w:tabs>
          <w:tab w:val="left" w:pos="1129"/>
        </w:tabs>
        <w:spacing w:before="36" w:line="271" w:lineRule="auto"/>
        <w:ind w:right="110" w:firstLine="0"/>
        <w:jc w:val="both"/>
      </w:pPr>
      <w:r>
        <w:t>od 0 do 10 pkt.: wkładu własnego (finansowego, osobowego w tym świadczenia wolontariuszy i praca społeczna członków, z innych źródeł publicznych) przy organizowaniu imprezy,</w:t>
      </w:r>
    </w:p>
    <w:p w14:paraId="395313EF" w14:textId="77777777" w:rsidR="00970833" w:rsidRDefault="00000000">
      <w:pPr>
        <w:pStyle w:val="Akapitzlist"/>
        <w:numPr>
          <w:ilvl w:val="1"/>
          <w:numId w:val="3"/>
        </w:numPr>
        <w:tabs>
          <w:tab w:val="left" w:pos="1026"/>
        </w:tabs>
        <w:spacing w:line="271" w:lineRule="auto"/>
        <w:ind w:right="118" w:firstLine="0"/>
        <w:jc w:val="both"/>
      </w:pPr>
      <w:r>
        <w:t>od 0 do 10 pkt.: rzetelność, terminowość i sposób rozliczania dotychczas otrzymanych dotacji,</w:t>
      </w:r>
    </w:p>
    <w:p w14:paraId="43308813" w14:textId="77777777" w:rsidR="00970833" w:rsidRDefault="00000000">
      <w:pPr>
        <w:pStyle w:val="Akapitzlist"/>
        <w:numPr>
          <w:ilvl w:val="1"/>
          <w:numId w:val="3"/>
        </w:numPr>
        <w:tabs>
          <w:tab w:val="left" w:pos="983"/>
        </w:tabs>
        <w:spacing w:line="266" w:lineRule="exact"/>
        <w:ind w:left="982" w:hanging="159"/>
        <w:jc w:val="both"/>
      </w:pPr>
      <w:r>
        <w:t>od 0 do 5 pkt.: zakładane rezultaty realizowanego</w:t>
      </w:r>
      <w:r>
        <w:rPr>
          <w:spacing w:val="-5"/>
        </w:rPr>
        <w:t xml:space="preserve"> </w:t>
      </w:r>
      <w:r>
        <w:t>zadania,</w:t>
      </w:r>
    </w:p>
    <w:p w14:paraId="37E108FC" w14:textId="77777777" w:rsidR="00970833" w:rsidRDefault="00000000">
      <w:pPr>
        <w:pStyle w:val="Akapitzlist"/>
        <w:numPr>
          <w:ilvl w:val="0"/>
          <w:numId w:val="3"/>
        </w:numPr>
        <w:tabs>
          <w:tab w:val="left" w:pos="347"/>
        </w:tabs>
        <w:spacing w:before="36" w:line="271" w:lineRule="auto"/>
        <w:ind w:left="116" w:right="113" w:firstLine="0"/>
      </w:pPr>
      <w:r>
        <w:t>Dotację na realizację zadań zgłoszonych do konkursu mogą otrzymać tylko te oferty, które uzyskały co najmniej 60% maksymalnej liczby punktów, tj. 60</w:t>
      </w:r>
      <w:r>
        <w:rPr>
          <w:spacing w:val="-9"/>
        </w:rPr>
        <w:t xml:space="preserve"> </w:t>
      </w:r>
      <w:r>
        <w:t>punktów.</w:t>
      </w:r>
    </w:p>
    <w:p w14:paraId="4F227B58" w14:textId="77777777" w:rsidR="00970833" w:rsidRDefault="00000000">
      <w:pPr>
        <w:pStyle w:val="Akapitzlist"/>
        <w:numPr>
          <w:ilvl w:val="0"/>
          <w:numId w:val="3"/>
        </w:numPr>
        <w:tabs>
          <w:tab w:val="left" w:pos="345"/>
        </w:tabs>
        <w:spacing w:line="271" w:lineRule="auto"/>
        <w:ind w:left="116" w:right="111" w:firstLine="0"/>
      </w:pPr>
      <w:r>
        <w:t>Stowarzyszenie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zobowiązane</w:t>
      </w:r>
      <w:r>
        <w:rPr>
          <w:spacing w:val="-3"/>
        </w:rPr>
        <w:t xml:space="preserve"> </w:t>
      </w:r>
      <w:r>
        <w:t>zapewnić</w:t>
      </w:r>
      <w:r>
        <w:rPr>
          <w:spacing w:val="-7"/>
        </w:rPr>
        <w:t xml:space="preserve"> </w:t>
      </w:r>
      <w:r>
        <w:t>wkład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poziomie</w:t>
      </w:r>
      <w:r>
        <w:rPr>
          <w:spacing w:val="-6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całkowitej</w:t>
      </w:r>
      <w:r>
        <w:rPr>
          <w:spacing w:val="-6"/>
        </w:rPr>
        <w:t xml:space="preserve"> </w:t>
      </w:r>
      <w:r>
        <w:t>wartości</w:t>
      </w:r>
      <w:r>
        <w:rPr>
          <w:spacing w:val="-6"/>
        </w:rPr>
        <w:t xml:space="preserve"> </w:t>
      </w:r>
      <w:r>
        <w:t>zadania określonej w</w:t>
      </w:r>
      <w:r>
        <w:rPr>
          <w:spacing w:val="-3"/>
        </w:rPr>
        <w:t xml:space="preserve"> </w:t>
      </w:r>
      <w:r>
        <w:t>ofercie.</w:t>
      </w:r>
    </w:p>
    <w:p w14:paraId="78E2C9F7" w14:textId="77777777" w:rsidR="00970833" w:rsidRDefault="00000000">
      <w:pPr>
        <w:pStyle w:val="Akapitzlist"/>
        <w:numPr>
          <w:ilvl w:val="0"/>
          <w:numId w:val="3"/>
        </w:numPr>
        <w:tabs>
          <w:tab w:val="left" w:pos="352"/>
        </w:tabs>
        <w:spacing w:line="271" w:lineRule="auto"/>
        <w:ind w:left="116" w:right="112" w:firstLine="0"/>
      </w:pPr>
      <w:r>
        <w:t>W sytuacji</w:t>
      </w:r>
      <w:r>
        <w:rPr>
          <w:b/>
        </w:rPr>
        <w:t>, gdy oferent wnosi do realizacji projektu wkład osobowy niefinansowy</w:t>
      </w:r>
      <w:r>
        <w:t>, konieczne jest przestrzeganie następujących</w:t>
      </w:r>
      <w:r>
        <w:rPr>
          <w:spacing w:val="-1"/>
        </w:rPr>
        <w:t xml:space="preserve"> </w:t>
      </w:r>
      <w:r>
        <w:t>warunków:</w:t>
      </w:r>
    </w:p>
    <w:p w14:paraId="2F6AF142" w14:textId="77777777" w:rsidR="00970833" w:rsidRDefault="00000000">
      <w:pPr>
        <w:pStyle w:val="Akapitzlist"/>
        <w:numPr>
          <w:ilvl w:val="1"/>
          <w:numId w:val="3"/>
        </w:numPr>
        <w:tabs>
          <w:tab w:val="left" w:pos="1036"/>
        </w:tabs>
        <w:spacing w:line="271" w:lineRule="auto"/>
        <w:ind w:right="111" w:firstLine="0"/>
        <w:jc w:val="both"/>
      </w:pPr>
      <w:r>
        <w:t>zakres, sposób i liczba godzin pracy wykonywanej przez wolontariusza muszą być określone w pisemnym porozumieniu zawartym zgodnie z art. 44 ustawy o działalności pożytku publicznego i</w:t>
      </w:r>
      <w:r>
        <w:rPr>
          <w:spacing w:val="-1"/>
        </w:rPr>
        <w:t xml:space="preserve"> </w:t>
      </w:r>
      <w:r>
        <w:t>wolontariacie,</w:t>
      </w:r>
    </w:p>
    <w:p w14:paraId="34B63370" w14:textId="406DB420" w:rsidR="00970833" w:rsidRDefault="00000000">
      <w:pPr>
        <w:pStyle w:val="Akapitzlist"/>
        <w:numPr>
          <w:ilvl w:val="1"/>
          <w:numId w:val="3"/>
        </w:numPr>
        <w:tabs>
          <w:tab w:val="left" w:pos="1062"/>
        </w:tabs>
        <w:spacing w:line="271" w:lineRule="auto"/>
        <w:ind w:right="111" w:firstLine="0"/>
        <w:jc w:val="both"/>
      </w:pPr>
      <w:r>
        <w:t xml:space="preserve">kalkulacja pracy wolontariusza winna być dokonana w oparciu o stawki obowiązujące dla danego personelu. Jeśli wolontariusz wykonuje prace wymagające odpowiednich kwalifikacji to kalkulacja wkładu pracy wolontariusza powinna </w:t>
      </w:r>
      <w:r>
        <w:rPr>
          <w:spacing w:val="-2"/>
        </w:rPr>
        <w:t xml:space="preserve">być </w:t>
      </w:r>
      <w:r>
        <w:t xml:space="preserve">dokonana w oparciu o obowiązujące stawki rynkowe. W pozostałych przypadkach przyjmuje się, iż wartość pracy jednego wolontariusza nie może przekraczać </w:t>
      </w:r>
      <w:r>
        <w:rPr>
          <w:b/>
        </w:rPr>
        <w:t xml:space="preserve">kwoty </w:t>
      </w:r>
      <w:r w:rsidR="00D83398">
        <w:rPr>
          <w:b/>
        </w:rPr>
        <w:t>21</w:t>
      </w:r>
      <w:r>
        <w:rPr>
          <w:b/>
        </w:rPr>
        <w:t xml:space="preserve"> zł </w:t>
      </w:r>
      <w:r>
        <w:t>brutto za jedną</w:t>
      </w:r>
      <w:r>
        <w:rPr>
          <w:spacing w:val="-6"/>
        </w:rPr>
        <w:t xml:space="preserve"> </w:t>
      </w:r>
      <w:r>
        <w:t>godzinę.</w:t>
      </w:r>
    </w:p>
    <w:p w14:paraId="4CE02DF2" w14:textId="77777777" w:rsidR="00970833" w:rsidRDefault="00000000">
      <w:pPr>
        <w:pStyle w:val="Tekstpodstawowy"/>
        <w:spacing w:line="271" w:lineRule="auto"/>
        <w:ind w:left="824" w:right="113"/>
        <w:jc w:val="both"/>
      </w:pPr>
      <w:r>
        <w:t>Wycena pracy wolontariusza uwzględnia koszty składek na ubezpieczenie społeczne oraz inne koszty wynikające z charakteru pracy,</w:t>
      </w:r>
    </w:p>
    <w:p w14:paraId="4F4F8A15" w14:textId="77777777" w:rsidR="00970833" w:rsidRDefault="00000000">
      <w:pPr>
        <w:pStyle w:val="Akapitzlist"/>
        <w:numPr>
          <w:ilvl w:val="1"/>
          <w:numId w:val="3"/>
        </w:numPr>
        <w:tabs>
          <w:tab w:val="left" w:pos="1053"/>
        </w:tabs>
        <w:spacing w:line="271" w:lineRule="auto"/>
        <w:ind w:right="113" w:firstLine="0"/>
        <w:jc w:val="both"/>
      </w:pPr>
      <w:r>
        <w:t>wolontariusz zobowiązany jest do prowadzenia karty pracy wraz z opisem wykonywanej pracy (dokumentacja ta musi być przechowywana przez oferenta, tak jak dokumenty finansowe).</w:t>
      </w:r>
    </w:p>
    <w:p w14:paraId="39713A6B" w14:textId="77777777" w:rsidR="00970833" w:rsidRDefault="00000000">
      <w:pPr>
        <w:pStyle w:val="Akapitzlist"/>
        <w:numPr>
          <w:ilvl w:val="1"/>
          <w:numId w:val="11"/>
        </w:numPr>
        <w:tabs>
          <w:tab w:val="left" w:pos="471"/>
        </w:tabs>
        <w:spacing w:line="271" w:lineRule="auto"/>
        <w:ind w:left="116" w:right="112" w:firstLine="0"/>
        <w:jc w:val="both"/>
      </w:pPr>
      <w:r>
        <w:t>Komisja konkursowa może zmieniać wysokość dotacji i zakres realizacji zadania w stosunku do złożonej oferty. Zmiana zakresu realizacji zadania nie może naruszać istoty zadania przedstawionego w ofercie. Oferty, których zmiana dotacji jest większa niż 45% przedstawionej w ofercie kwoty dofinansowania podlegają odrzuceniu. Przed podpisaniem umowy zmiany wymagają zaktualizowania kosztorysu i harmonogramu realizacji zadania poprzez złożenie korekty</w:t>
      </w:r>
      <w:r>
        <w:rPr>
          <w:spacing w:val="-8"/>
        </w:rPr>
        <w:t xml:space="preserve"> </w:t>
      </w:r>
      <w:r>
        <w:t>oferty.</w:t>
      </w:r>
    </w:p>
    <w:p w14:paraId="47DAFF33" w14:textId="77777777" w:rsidR="00970833" w:rsidRDefault="00970833">
      <w:pPr>
        <w:pStyle w:val="Tekstpodstawowy"/>
        <w:spacing w:before="4"/>
        <w:ind w:left="0"/>
        <w:rPr>
          <w:sz w:val="24"/>
        </w:rPr>
      </w:pPr>
    </w:p>
    <w:p w14:paraId="377D29AF" w14:textId="77777777" w:rsidR="00970833" w:rsidRDefault="00000000">
      <w:pPr>
        <w:pStyle w:val="Akapitzlist"/>
        <w:numPr>
          <w:ilvl w:val="1"/>
          <w:numId w:val="11"/>
        </w:numPr>
        <w:tabs>
          <w:tab w:val="left" w:pos="479"/>
        </w:tabs>
        <w:spacing w:line="271" w:lineRule="auto"/>
        <w:ind w:left="116" w:right="112" w:firstLine="0"/>
        <w:jc w:val="both"/>
      </w:pPr>
      <w:r>
        <w:t>Ostateczną decyzję o wyborze oferty i udzieleniu dotacji podejmie w formie zarządzenia Wójt Gminy</w:t>
      </w:r>
      <w:r>
        <w:rPr>
          <w:spacing w:val="-2"/>
        </w:rPr>
        <w:t xml:space="preserve"> </w:t>
      </w:r>
      <w:r>
        <w:t>Kołaczkowo.</w:t>
      </w:r>
    </w:p>
    <w:p w14:paraId="57B4F677" w14:textId="77777777" w:rsidR="00970833" w:rsidRDefault="00970833">
      <w:pPr>
        <w:pStyle w:val="Tekstpodstawowy"/>
        <w:spacing w:before="10"/>
        <w:ind w:left="0"/>
        <w:rPr>
          <w:sz w:val="24"/>
        </w:rPr>
      </w:pPr>
    </w:p>
    <w:p w14:paraId="54600F8B" w14:textId="77777777" w:rsidR="00970833" w:rsidRDefault="00000000">
      <w:pPr>
        <w:pStyle w:val="Akapitzlist"/>
        <w:numPr>
          <w:ilvl w:val="1"/>
          <w:numId w:val="11"/>
        </w:numPr>
        <w:tabs>
          <w:tab w:val="left" w:pos="433"/>
        </w:tabs>
        <w:spacing w:line="271" w:lineRule="auto"/>
        <w:ind w:left="116" w:right="111" w:firstLine="0"/>
        <w:jc w:val="both"/>
      </w:pPr>
      <w:r>
        <w:t>Od</w:t>
      </w:r>
      <w:r>
        <w:rPr>
          <w:spacing w:val="-14"/>
        </w:rPr>
        <w:t xml:space="preserve"> </w:t>
      </w:r>
      <w:r>
        <w:t>postanowień</w:t>
      </w:r>
      <w:r>
        <w:rPr>
          <w:spacing w:val="-16"/>
        </w:rPr>
        <w:t xml:space="preserve"> </w:t>
      </w:r>
      <w:r>
        <w:t>zarządzenia</w:t>
      </w:r>
      <w:r>
        <w:rPr>
          <w:spacing w:val="-12"/>
        </w:rPr>
        <w:t xml:space="preserve"> </w:t>
      </w:r>
      <w:r>
        <w:t>Wójta</w:t>
      </w:r>
      <w:r>
        <w:rPr>
          <w:spacing w:val="-16"/>
        </w:rPr>
        <w:t xml:space="preserve"> </w:t>
      </w:r>
      <w:r>
        <w:t>Gminy</w:t>
      </w:r>
      <w:r>
        <w:rPr>
          <w:spacing w:val="-14"/>
        </w:rPr>
        <w:t xml:space="preserve"> </w:t>
      </w:r>
      <w:r>
        <w:t>Kołaczkowo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sprawie</w:t>
      </w:r>
      <w:r>
        <w:rPr>
          <w:spacing w:val="-16"/>
        </w:rPr>
        <w:t xml:space="preserve"> </w:t>
      </w:r>
      <w:r>
        <w:t>wyboru</w:t>
      </w:r>
      <w:r>
        <w:rPr>
          <w:spacing w:val="-16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udzieleniu</w:t>
      </w:r>
      <w:r>
        <w:rPr>
          <w:spacing w:val="-15"/>
        </w:rPr>
        <w:t xml:space="preserve"> </w:t>
      </w:r>
      <w:r>
        <w:t>dotacji nie przysługuje</w:t>
      </w:r>
      <w:r>
        <w:rPr>
          <w:spacing w:val="-3"/>
        </w:rPr>
        <w:t xml:space="preserve"> </w:t>
      </w:r>
      <w:r>
        <w:t>odwołanie.</w:t>
      </w:r>
    </w:p>
    <w:p w14:paraId="044118F2" w14:textId="77777777" w:rsidR="00970833" w:rsidRDefault="00970833">
      <w:pPr>
        <w:pStyle w:val="Tekstpodstawowy"/>
        <w:ind w:left="0"/>
        <w:rPr>
          <w:sz w:val="25"/>
        </w:rPr>
      </w:pPr>
    </w:p>
    <w:p w14:paraId="5066C066" w14:textId="77777777" w:rsidR="00970833" w:rsidRDefault="00000000">
      <w:pPr>
        <w:pStyle w:val="Akapitzlist"/>
        <w:numPr>
          <w:ilvl w:val="1"/>
          <w:numId w:val="11"/>
        </w:numPr>
        <w:tabs>
          <w:tab w:val="left" w:pos="441"/>
        </w:tabs>
        <w:spacing w:line="271" w:lineRule="auto"/>
        <w:ind w:left="116" w:right="111" w:firstLine="0"/>
        <w:jc w:val="both"/>
      </w:pPr>
      <w:r>
        <w:t>O</w:t>
      </w:r>
      <w:r>
        <w:rPr>
          <w:spacing w:val="-7"/>
        </w:rPr>
        <w:t xml:space="preserve"> </w:t>
      </w:r>
      <w:r>
        <w:t>podjętych</w:t>
      </w:r>
      <w:r>
        <w:rPr>
          <w:spacing w:val="-10"/>
        </w:rPr>
        <w:t xml:space="preserve"> </w:t>
      </w:r>
      <w:r>
        <w:t>decyzjach</w:t>
      </w:r>
      <w:r>
        <w:rPr>
          <w:spacing w:val="-7"/>
        </w:rPr>
        <w:t xml:space="preserve"> </w:t>
      </w:r>
      <w:r>
        <w:t>składający</w:t>
      </w:r>
      <w:r>
        <w:rPr>
          <w:spacing w:val="-9"/>
        </w:rPr>
        <w:t xml:space="preserve"> </w:t>
      </w:r>
      <w:r>
        <w:t>ofertę</w:t>
      </w:r>
      <w:r>
        <w:rPr>
          <w:spacing w:val="-9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poinformowani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Biuletynie</w:t>
      </w:r>
      <w:r>
        <w:rPr>
          <w:spacing w:val="-9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 xml:space="preserve">Publicznej Gminy Kołaczkowo, stronie internetowej </w:t>
      </w:r>
      <w:hyperlink r:id="rId6">
        <w:r>
          <w:t>www.kolaczkowo.pl</w:t>
        </w:r>
      </w:hyperlink>
      <w:r>
        <w:t xml:space="preserve"> oraz na tablicy ogłoszeń w siedzibie Urzędu Gminy w</w:t>
      </w:r>
      <w:r>
        <w:rPr>
          <w:spacing w:val="-3"/>
        </w:rPr>
        <w:t xml:space="preserve"> </w:t>
      </w:r>
      <w:r>
        <w:t>Kołaczkowie.</w:t>
      </w:r>
    </w:p>
    <w:p w14:paraId="10EFE3A5" w14:textId="77777777" w:rsidR="00970833" w:rsidRDefault="00970833">
      <w:pPr>
        <w:spacing w:line="271" w:lineRule="auto"/>
        <w:jc w:val="both"/>
        <w:sectPr w:rsidR="00970833">
          <w:pgSz w:w="11910" w:h="16840"/>
          <w:pgMar w:top="1360" w:right="1300" w:bottom="280" w:left="1300" w:header="708" w:footer="708" w:gutter="0"/>
          <w:cols w:space="708"/>
        </w:sectPr>
      </w:pPr>
    </w:p>
    <w:p w14:paraId="5DFCFB92" w14:textId="77777777" w:rsidR="00970833" w:rsidRDefault="00000000">
      <w:pPr>
        <w:pStyle w:val="Akapitzlist"/>
        <w:numPr>
          <w:ilvl w:val="1"/>
          <w:numId w:val="11"/>
        </w:numPr>
        <w:tabs>
          <w:tab w:val="left" w:pos="446"/>
        </w:tabs>
        <w:spacing w:before="122"/>
        <w:ind w:left="445" w:hanging="330"/>
      </w:pPr>
      <w:r>
        <w:lastRenderedPageBreak/>
        <w:t>Konkurs ofert zostaje unieważniony</w:t>
      </w:r>
      <w:r>
        <w:rPr>
          <w:spacing w:val="-4"/>
        </w:rPr>
        <w:t xml:space="preserve"> </w:t>
      </w:r>
      <w:r>
        <w:t>jeżeli:</w:t>
      </w:r>
    </w:p>
    <w:p w14:paraId="4D4BE695" w14:textId="77777777" w:rsidR="00970833" w:rsidRDefault="00000000">
      <w:pPr>
        <w:pStyle w:val="Akapitzlist"/>
        <w:numPr>
          <w:ilvl w:val="0"/>
          <w:numId w:val="2"/>
        </w:numPr>
        <w:tabs>
          <w:tab w:val="left" w:pos="328"/>
        </w:tabs>
        <w:spacing w:before="34"/>
      </w:pPr>
      <w:r>
        <w:t>nie złożono żadnej</w:t>
      </w:r>
      <w:r>
        <w:rPr>
          <w:spacing w:val="-4"/>
        </w:rPr>
        <w:t xml:space="preserve"> </w:t>
      </w:r>
      <w:r>
        <w:t>oferty,</w:t>
      </w:r>
    </w:p>
    <w:p w14:paraId="73D9B419" w14:textId="77777777" w:rsidR="00970833" w:rsidRDefault="00000000">
      <w:pPr>
        <w:pStyle w:val="Akapitzlist"/>
        <w:numPr>
          <w:ilvl w:val="0"/>
          <w:numId w:val="2"/>
        </w:numPr>
        <w:tabs>
          <w:tab w:val="left" w:pos="338"/>
        </w:tabs>
        <w:spacing w:before="34"/>
        <w:ind w:left="337" w:hanging="222"/>
      </w:pPr>
      <w:r>
        <w:t>żadna ze złożonych ofert nie spełnia wymogów określonych w</w:t>
      </w:r>
      <w:r>
        <w:rPr>
          <w:spacing w:val="-18"/>
        </w:rPr>
        <w:t xml:space="preserve"> </w:t>
      </w:r>
      <w:r>
        <w:t>ogłoszeniu.</w:t>
      </w:r>
    </w:p>
    <w:p w14:paraId="01DF1859" w14:textId="77777777" w:rsidR="00970833" w:rsidRDefault="00970833">
      <w:pPr>
        <w:pStyle w:val="Tekstpodstawowy"/>
        <w:spacing w:before="8"/>
        <w:ind w:left="0"/>
        <w:rPr>
          <w:sz w:val="27"/>
        </w:rPr>
      </w:pPr>
    </w:p>
    <w:p w14:paraId="66B5CC25" w14:textId="77777777" w:rsidR="00970833" w:rsidRDefault="00000000">
      <w:pPr>
        <w:pStyle w:val="Akapitzlist"/>
        <w:numPr>
          <w:ilvl w:val="0"/>
          <w:numId w:val="1"/>
        </w:numPr>
        <w:tabs>
          <w:tab w:val="left" w:pos="512"/>
        </w:tabs>
        <w:spacing w:before="1" w:line="271" w:lineRule="auto"/>
        <w:ind w:right="114" w:firstLine="0"/>
        <w:jc w:val="both"/>
      </w:pPr>
      <w:r>
        <w:t>Zastrzega się możliwość przesunięcia terminu składania ofert, zmiany terminu zakończenia postępowania konkursowego oraz zmiany wysokości środków w zadaniach konkursowych, bez podania przyczyny – nie później niż do dnia zatwierdzenia wyników</w:t>
      </w:r>
      <w:r>
        <w:rPr>
          <w:spacing w:val="-6"/>
        </w:rPr>
        <w:t xml:space="preserve"> </w:t>
      </w:r>
      <w:r>
        <w:t>konkursu.</w:t>
      </w:r>
    </w:p>
    <w:p w14:paraId="6765A206" w14:textId="77777777" w:rsidR="00970833" w:rsidRDefault="00970833">
      <w:pPr>
        <w:pStyle w:val="Tekstpodstawowy"/>
        <w:spacing w:before="10"/>
        <w:ind w:left="0"/>
        <w:rPr>
          <w:sz w:val="24"/>
        </w:rPr>
      </w:pPr>
    </w:p>
    <w:p w14:paraId="4105B751" w14:textId="77777777" w:rsidR="00970833" w:rsidRDefault="00000000">
      <w:pPr>
        <w:pStyle w:val="Akapitzlist"/>
        <w:numPr>
          <w:ilvl w:val="0"/>
          <w:numId w:val="1"/>
        </w:numPr>
        <w:tabs>
          <w:tab w:val="left" w:pos="438"/>
        </w:tabs>
        <w:spacing w:before="1" w:line="271" w:lineRule="auto"/>
        <w:ind w:right="113" w:firstLine="0"/>
        <w:jc w:val="both"/>
      </w:pPr>
      <w:r>
        <w:t>Zastrzega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możliwość</w:t>
      </w:r>
      <w:r>
        <w:rPr>
          <w:spacing w:val="-13"/>
        </w:rPr>
        <w:t xml:space="preserve"> </w:t>
      </w:r>
      <w:r>
        <w:t>odwołania</w:t>
      </w:r>
      <w:r>
        <w:rPr>
          <w:spacing w:val="-11"/>
        </w:rPr>
        <w:t xml:space="preserve"> </w:t>
      </w:r>
      <w:r>
        <w:t>konkursu</w:t>
      </w:r>
      <w:r>
        <w:rPr>
          <w:spacing w:val="-12"/>
        </w:rPr>
        <w:t xml:space="preserve"> </w:t>
      </w:r>
      <w:r>
        <w:t>ofert,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podania</w:t>
      </w:r>
      <w:r>
        <w:rPr>
          <w:spacing w:val="-11"/>
        </w:rPr>
        <w:t xml:space="preserve"> </w:t>
      </w:r>
      <w:r>
        <w:t>przyczyny,</w:t>
      </w:r>
      <w:r>
        <w:rPr>
          <w:spacing w:val="-10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upływem</w:t>
      </w:r>
      <w:r>
        <w:rPr>
          <w:spacing w:val="-9"/>
        </w:rPr>
        <w:t xml:space="preserve"> </w:t>
      </w:r>
      <w:r>
        <w:t>terminu składania ofert w</w:t>
      </w:r>
      <w:r>
        <w:rPr>
          <w:spacing w:val="-7"/>
        </w:rPr>
        <w:t xml:space="preserve"> </w:t>
      </w:r>
      <w:r>
        <w:t>konkursie.</w:t>
      </w:r>
    </w:p>
    <w:sectPr w:rsidR="00970833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08E"/>
    <w:multiLevelType w:val="hybridMultilevel"/>
    <w:tmpl w:val="22126872"/>
    <w:lvl w:ilvl="0" w:tplc="5FBE666C">
      <w:start w:val="1"/>
      <w:numFmt w:val="decimal"/>
      <w:lvlText w:val="%1)"/>
      <w:lvlJc w:val="left"/>
      <w:pPr>
        <w:ind w:left="346" w:hanging="23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8620098">
      <w:start w:val="1"/>
      <w:numFmt w:val="lowerLetter"/>
      <w:lvlText w:val="%2."/>
      <w:lvlJc w:val="left"/>
      <w:pPr>
        <w:ind w:left="1035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48EE8A0">
      <w:numFmt w:val="bullet"/>
      <w:lvlText w:val="•"/>
      <w:lvlJc w:val="left"/>
      <w:pPr>
        <w:ind w:left="1958" w:hanging="212"/>
      </w:pPr>
      <w:rPr>
        <w:rFonts w:hint="default"/>
        <w:lang w:val="pl-PL" w:eastAsia="en-US" w:bidi="ar-SA"/>
      </w:rPr>
    </w:lvl>
    <w:lvl w:ilvl="3" w:tplc="D4F2BDDC">
      <w:numFmt w:val="bullet"/>
      <w:lvlText w:val="•"/>
      <w:lvlJc w:val="left"/>
      <w:pPr>
        <w:ind w:left="2876" w:hanging="212"/>
      </w:pPr>
      <w:rPr>
        <w:rFonts w:hint="default"/>
        <w:lang w:val="pl-PL" w:eastAsia="en-US" w:bidi="ar-SA"/>
      </w:rPr>
    </w:lvl>
    <w:lvl w:ilvl="4" w:tplc="516C0DD8">
      <w:numFmt w:val="bullet"/>
      <w:lvlText w:val="•"/>
      <w:lvlJc w:val="left"/>
      <w:pPr>
        <w:ind w:left="3795" w:hanging="212"/>
      </w:pPr>
      <w:rPr>
        <w:rFonts w:hint="default"/>
        <w:lang w:val="pl-PL" w:eastAsia="en-US" w:bidi="ar-SA"/>
      </w:rPr>
    </w:lvl>
    <w:lvl w:ilvl="5" w:tplc="726E85B8">
      <w:numFmt w:val="bullet"/>
      <w:lvlText w:val="•"/>
      <w:lvlJc w:val="left"/>
      <w:pPr>
        <w:ind w:left="4713" w:hanging="212"/>
      </w:pPr>
      <w:rPr>
        <w:rFonts w:hint="default"/>
        <w:lang w:val="pl-PL" w:eastAsia="en-US" w:bidi="ar-SA"/>
      </w:rPr>
    </w:lvl>
    <w:lvl w:ilvl="6" w:tplc="6F7E9732">
      <w:numFmt w:val="bullet"/>
      <w:lvlText w:val="•"/>
      <w:lvlJc w:val="left"/>
      <w:pPr>
        <w:ind w:left="5632" w:hanging="212"/>
      </w:pPr>
      <w:rPr>
        <w:rFonts w:hint="default"/>
        <w:lang w:val="pl-PL" w:eastAsia="en-US" w:bidi="ar-SA"/>
      </w:rPr>
    </w:lvl>
    <w:lvl w:ilvl="7" w:tplc="CFDCDADE">
      <w:numFmt w:val="bullet"/>
      <w:lvlText w:val="•"/>
      <w:lvlJc w:val="left"/>
      <w:pPr>
        <w:ind w:left="6550" w:hanging="212"/>
      </w:pPr>
      <w:rPr>
        <w:rFonts w:hint="default"/>
        <w:lang w:val="pl-PL" w:eastAsia="en-US" w:bidi="ar-SA"/>
      </w:rPr>
    </w:lvl>
    <w:lvl w:ilvl="8" w:tplc="F6FA5D04">
      <w:numFmt w:val="bullet"/>
      <w:lvlText w:val="•"/>
      <w:lvlJc w:val="left"/>
      <w:pPr>
        <w:ind w:left="7469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DA214B1"/>
    <w:multiLevelType w:val="hybridMultilevel"/>
    <w:tmpl w:val="DB54A6AC"/>
    <w:lvl w:ilvl="0" w:tplc="AFC24606">
      <w:start w:val="1"/>
      <w:numFmt w:val="lowerLetter"/>
      <w:lvlText w:val="%1."/>
      <w:lvlJc w:val="left"/>
      <w:pPr>
        <w:ind w:left="327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6B02B26">
      <w:numFmt w:val="bullet"/>
      <w:lvlText w:val="•"/>
      <w:lvlJc w:val="left"/>
      <w:pPr>
        <w:ind w:left="1218" w:hanging="212"/>
      </w:pPr>
      <w:rPr>
        <w:rFonts w:hint="default"/>
        <w:lang w:val="pl-PL" w:eastAsia="en-US" w:bidi="ar-SA"/>
      </w:rPr>
    </w:lvl>
    <w:lvl w:ilvl="2" w:tplc="DD48BDE0">
      <w:numFmt w:val="bullet"/>
      <w:lvlText w:val="•"/>
      <w:lvlJc w:val="left"/>
      <w:pPr>
        <w:ind w:left="2117" w:hanging="212"/>
      </w:pPr>
      <w:rPr>
        <w:rFonts w:hint="default"/>
        <w:lang w:val="pl-PL" w:eastAsia="en-US" w:bidi="ar-SA"/>
      </w:rPr>
    </w:lvl>
    <w:lvl w:ilvl="3" w:tplc="B462ABCC">
      <w:numFmt w:val="bullet"/>
      <w:lvlText w:val="•"/>
      <w:lvlJc w:val="left"/>
      <w:pPr>
        <w:ind w:left="3015" w:hanging="212"/>
      </w:pPr>
      <w:rPr>
        <w:rFonts w:hint="default"/>
        <w:lang w:val="pl-PL" w:eastAsia="en-US" w:bidi="ar-SA"/>
      </w:rPr>
    </w:lvl>
    <w:lvl w:ilvl="4" w:tplc="3822E560">
      <w:numFmt w:val="bullet"/>
      <w:lvlText w:val="•"/>
      <w:lvlJc w:val="left"/>
      <w:pPr>
        <w:ind w:left="3914" w:hanging="212"/>
      </w:pPr>
      <w:rPr>
        <w:rFonts w:hint="default"/>
        <w:lang w:val="pl-PL" w:eastAsia="en-US" w:bidi="ar-SA"/>
      </w:rPr>
    </w:lvl>
    <w:lvl w:ilvl="5" w:tplc="1D6E837E">
      <w:numFmt w:val="bullet"/>
      <w:lvlText w:val="•"/>
      <w:lvlJc w:val="left"/>
      <w:pPr>
        <w:ind w:left="4813" w:hanging="212"/>
      </w:pPr>
      <w:rPr>
        <w:rFonts w:hint="default"/>
        <w:lang w:val="pl-PL" w:eastAsia="en-US" w:bidi="ar-SA"/>
      </w:rPr>
    </w:lvl>
    <w:lvl w:ilvl="6" w:tplc="1A6AB048">
      <w:numFmt w:val="bullet"/>
      <w:lvlText w:val="•"/>
      <w:lvlJc w:val="left"/>
      <w:pPr>
        <w:ind w:left="5711" w:hanging="212"/>
      </w:pPr>
      <w:rPr>
        <w:rFonts w:hint="default"/>
        <w:lang w:val="pl-PL" w:eastAsia="en-US" w:bidi="ar-SA"/>
      </w:rPr>
    </w:lvl>
    <w:lvl w:ilvl="7" w:tplc="41F25288">
      <w:numFmt w:val="bullet"/>
      <w:lvlText w:val="•"/>
      <w:lvlJc w:val="left"/>
      <w:pPr>
        <w:ind w:left="6610" w:hanging="212"/>
      </w:pPr>
      <w:rPr>
        <w:rFonts w:hint="default"/>
        <w:lang w:val="pl-PL" w:eastAsia="en-US" w:bidi="ar-SA"/>
      </w:rPr>
    </w:lvl>
    <w:lvl w:ilvl="8" w:tplc="92C06F28">
      <w:numFmt w:val="bullet"/>
      <w:lvlText w:val="•"/>
      <w:lvlJc w:val="left"/>
      <w:pPr>
        <w:ind w:left="7509" w:hanging="212"/>
      </w:pPr>
      <w:rPr>
        <w:rFonts w:hint="default"/>
        <w:lang w:val="pl-PL" w:eastAsia="en-US" w:bidi="ar-SA"/>
      </w:rPr>
    </w:lvl>
  </w:abstractNum>
  <w:abstractNum w:abstractNumId="2" w15:restartNumberingAfterBreak="0">
    <w:nsid w:val="3796427B"/>
    <w:multiLevelType w:val="hybridMultilevel"/>
    <w:tmpl w:val="43A477C2"/>
    <w:lvl w:ilvl="0" w:tplc="B6707E98">
      <w:start w:val="1"/>
      <w:numFmt w:val="lowerLetter"/>
      <w:lvlText w:val="%1."/>
      <w:lvlJc w:val="left"/>
      <w:pPr>
        <w:ind w:left="327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E2230F4">
      <w:numFmt w:val="bullet"/>
      <w:lvlText w:val="•"/>
      <w:lvlJc w:val="left"/>
      <w:pPr>
        <w:ind w:left="1218" w:hanging="212"/>
      </w:pPr>
      <w:rPr>
        <w:rFonts w:hint="default"/>
        <w:lang w:val="pl-PL" w:eastAsia="en-US" w:bidi="ar-SA"/>
      </w:rPr>
    </w:lvl>
    <w:lvl w:ilvl="2" w:tplc="7764A9B6">
      <w:numFmt w:val="bullet"/>
      <w:lvlText w:val="•"/>
      <w:lvlJc w:val="left"/>
      <w:pPr>
        <w:ind w:left="2117" w:hanging="212"/>
      </w:pPr>
      <w:rPr>
        <w:rFonts w:hint="default"/>
        <w:lang w:val="pl-PL" w:eastAsia="en-US" w:bidi="ar-SA"/>
      </w:rPr>
    </w:lvl>
    <w:lvl w:ilvl="3" w:tplc="4C468CE0">
      <w:numFmt w:val="bullet"/>
      <w:lvlText w:val="•"/>
      <w:lvlJc w:val="left"/>
      <w:pPr>
        <w:ind w:left="3015" w:hanging="212"/>
      </w:pPr>
      <w:rPr>
        <w:rFonts w:hint="default"/>
        <w:lang w:val="pl-PL" w:eastAsia="en-US" w:bidi="ar-SA"/>
      </w:rPr>
    </w:lvl>
    <w:lvl w:ilvl="4" w:tplc="105624B4">
      <w:numFmt w:val="bullet"/>
      <w:lvlText w:val="•"/>
      <w:lvlJc w:val="left"/>
      <w:pPr>
        <w:ind w:left="3914" w:hanging="212"/>
      </w:pPr>
      <w:rPr>
        <w:rFonts w:hint="default"/>
        <w:lang w:val="pl-PL" w:eastAsia="en-US" w:bidi="ar-SA"/>
      </w:rPr>
    </w:lvl>
    <w:lvl w:ilvl="5" w:tplc="6A86F2EE">
      <w:numFmt w:val="bullet"/>
      <w:lvlText w:val="•"/>
      <w:lvlJc w:val="left"/>
      <w:pPr>
        <w:ind w:left="4813" w:hanging="212"/>
      </w:pPr>
      <w:rPr>
        <w:rFonts w:hint="default"/>
        <w:lang w:val="pl-PL" w:eastAsia="en-US" w:bidi="ar-SA"/>
      </w:rPr>
    </w:lvl>
    <w:lvl w:ilvl="6" w:tplc="4B9AA00C">
      <w:numFmt w:val="bullet"/>
      <w:lvlText w:val="•"/>
      <w:lvlJc w:val="left"/>
      <w:pPr>
        <w:ind w:left="5711" w:hanging="212"/>
      </w:pPr>
      <w:rPr>
        <w:rFonts w:hint="default"/>
        <w:lang w:val="pl-PL" w:eastAsia="en-US" w:bidi="ar-SA"/>
      </w:rPr>
    </w:lvl>
    <w:lvl w:ilvl="7" w:tplc="9BC0888A">
      <w:numFmt w:val="bullet"/>
      <w:lvlText w:val="•"/>
      <w:lvlJc w:val="left"/>
      <w:pPr>
        <w:ind w:left="6610" w:hanging="212"/>
      </w:pPr>
      <w:rPr>
        <w:rFonts w:hint="default"/>
        <w:lang w:val="pl-PL" w:eastAsia="en-US" w:bidi="ar-SA"/>
      </w:rPr>
    </w:lvl>
    <w:lvl w:ilvl="8" w:tplc="9AB23F4E">
      <w:numFmt w:val="bullet"/>
      <w:lvlText w:val="•"/>
      <w:lvlJc w:val="left"/>
      <w:pPr>
        <w:ind w:left="7509" w:hanging="212"/>
      </w:pPr>
      <w:rPr>
        <w:rFonts w:hint="default"/>
        <w:lang w:val="pl-PL" w:eastAsia="en-US" w:bidi="ar-SA"/>
      </w:rPr>
    </w:lvl>
  </w:abstractNum>
  <w:abstractNum w:abstractNumId="3" w15:restartNumberingAfterBreak="0">
    <w:nsid w:val="44B21DAB"/>
    <w:multiLevelType w:val="hybridMultilevel"/>
    <w:tmpl w:val="BD18E70A"/>
    <w:lvl w:ilvl="0" w:tplc="226CE99C">
      <w:start w:val="1"/>
      <w:numFmt w:val="lowerLetter"/>
      <w:lvlText w:val="%1."/>
      <w:lvlJc w:val="left"/>
      <w:pPr>
        <w:ind w:left="824" w:hanging="70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A664FB74">
      <w:numFmt w:val="bullet"/>
      <w:lvlText w:val="•"/>
      <w:lvlJc w:val="left"/>
      <w:pPr>
        <w:ind w:left="1060" w:hanging="708"/>
      </w:pPr>
      <w:rPr>
        <w:rFonts w:hint="default"/>
        <w:lang w:val="pl-PL" w:eastAsia="en-US" w:bidi="ar-SA"/>
      </w:rPr>
    </w:lvl>
    <w:lvl w:ilvl="2" w:tplc="3F16BEBE">
      <w:numFmt w:val="bullet"/>
      <w:lvlText w:val="•"/>
      <w:lvlJc w:val="left"/>
      <w:pPr>
        <w:ind w:left="1976" w:hanging="708"/>
      </w:pPr>
      <w:rPr>
        <w:rFonts w:hint="default"/>
        <w:lang w:val="pl-PL" w:eastAsia="en-US" w:bidi="ar-SA"/>
      </w:rPr>
    </w:lvl>
    <w:lvl w:ilvl="3" w:tplc="FE46535E">
      <w:numFmt w:val="bullet"/>
      <w:lvlText w:val="•"/>
      <w:lvlJc w:val="left"/>
      <w:pPr>
        <w:ind w:left="2892" w:hanging="708"/>
      </w:pPr>
      <w:rPr>
        <w:rFonts w:hint="default"/>
        <w:lang w:val="pl-PL" w:eastAsia="en-US" w:bidi="ar-SA"/>
      </w:rPr>
    </w:lvl>
    <w:lvl w:ilvl="4" w:tplc="AAB2E97A">
      <w:numFmt w:val="bullet"/>
      <w:lvlText w:val="•"/>
      <w:lvlJc w:val="left"/>
      <w:pPr>
        <w:ind w:left="3808" w:hanging="708"/>
      </w:pPr>
      <w:rPr>
        <w:rFonts w:hint="default"/>
        <w:lang w:val="pl-PL" w:eastAsia="en-US" w:bidi="ar-SA"/>
      </w:rPr>
    </w:lvl>
    <w:lvl w:ilvl="5" w:tplc="6AA485BE">
      <w:numFmt w:val="bullet"/>
      <w:lvlText w:val="•"/>
      <w:lvlJc w:val="left"/>
      <w:pPr>
        <w:ind w:left="4725" w:hanging="708"/>
      </w:pPr>
      <w:rPr>
        <w:rFonts w:hint="default"/>
        <w:lang w:val="pl-PL" w:eastAsia="en-US" w:bidi="ar-SA"/>
      </w:rPr>
    </w:lvl>
    <w:lvl w:ilvl="6" w:tplc="571894B8">
      <w:numFmt w:val="bullet"/>
      <w:lvlText w:val="•"/>
      <w:lvlJc w:val="left"/>
      <w:pPr>
        <w:ind w:left="5641" w:hanging="708"/>
      </w:pPr>
      <w:rPr>
        <w:rFonts w:hint="default"/>
        <w:lang w:val="pl-PL" w:eastAsia="en-US" w:bidi="ar-SA"/>
      </w:rPr>
    </w:lvl>
    <w:lvl w:ilvl="7" w:tplc="D91CC064">
      <w:numFmt w:val="bullet"/>
      <w:lvlText w:val="•"/>
      <w:lvlJc w:val="left"/>
      <w:pPr>
        <w:ind w:left="6557" w:hanging="708"/>
      </w:pPr>
      <w:rPr>
        <w:rFonts w:hint="default"/>
        <w:lang w:val="pl-PL" w:eastAsia="en-US" w:bidi="ar-SA"/>
      </w:rPr>
    </w:lvl>
    <w:lvl w:ilvl="8" w:tplc="30907A8C">
      <w:numFmt w:val="bullet"/>
      <w:lvlText w:val="•"/>
      <w:lvlJc w:val="left"/>
      <w:pPr>
        <w:ind w:left="7473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47873993"/>
    <w:multiLevelType w:val="hybridMultilevel"/>
    <w:tmpl w:val="0DBEA4DC"/>
    <w:lvl w:ilvl="0" w:tplc="3FCA99A2">
      <w:start w:val="6"/>
      <w:numFmt w:val="decimal"/>
      <w:lvlText w:val="%1)"/>
      <w:lvlJc w:val="left"/>
      <w:pPr>
        <w:ind w:left="348" w:hanging="23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6EC022EE">
      <w:numFmt w:val="bullet"/>
      <w:lvlText w:val="•"/>
      <w:lvlJc w:val="left"/>
      <w:pPr>
        <w:ind w:left="1236" w:hanging="232"/>
      </w:pPr>
      <w:rPr>
        <w:rFonts w:hint="default"/>
        <w:lang w:val="pl-PL" w:eastAsia="en-US" w:bidi="ar-SA"/>
      </w:rPr>
    </w:lvl>
    <w:lvl w:ilvl="2" w:tplc="7E90CA5E">
      <w:numFmt w:val="bullet"/>
      <w:lvlText w:val="•"/>
      <w:lvlJc w:val="left"/>
      <w:pPr>
        <w:ind w:left="2133" w:hanging="232"/>
      </w:pPr>
      <w:rPr>
        <w:rFonts w:hint="default"/>
        <w:lang w:val="pl-PL" w:eastAsia="en-US" w:bidi="ar-SA"/>
      </w:rPr>
    </w:lvl>
    <w:lvl w:ilvl="3" w:tplc="343061E8">
      <w:numFmt w:val="bullet"/>
      <w:lvlText w:val="•"/>
      <w:lvlJc w:val="left"/>
      <w:pPr>
        <w:ind w:left="3029" w:hanging="232"/>
      </w:pPr>
      <w:rPr>
        <w:rFonts w:hint="default"/>
        <w:lang w:val="pl-PL" w:eastAsia="en-US" w:bidi="ar-SA"/>
      </w:rPr>
    </w:lvl>
    <w:lvl w:ilvl="4" w:tplc="7C1CE0FC">
      <w:numFmt w:val="bullet"/>
      <w:lvlText w:val="•"/>
      <w:lvlJc w:val="left"/>
      <w:pPr>
        <w:ind w:left="3926" w:hanging="232"/>
      </w:pPr>
      <w:rPr>
        <w:rFonts w:hint="default"/>
        <w:lang w:val="pl-PL" w:eastAsia="en-US" w:bidi="ar-SA"/>
      </w:rPr>
    </w:lvl>
    <w:lvl w:ilvl="5" w:tplc="D35ABB9E">
      <w:numFmt w:val="bullet"/>
      <w:lvlText w:val="•"/>
      <w:lvlJc w:val="left"/>
      <w:pPr>
        <w:ind w:left="4823" w:hanging="232"/>
      </w:pPr>
      <w:rPr>
        <w:rFonts w:hint="default"/>
        <w:lang w:val="pl-PL" w:eastAsia="en-US" w:bidi="ar-SA"/>
      </w:rPr>
    </w:lvl>
    <w:lvl w:ilvl="6" w:tplc="4DD2EC88">
      <w:numFmt w:val="bullet"/>
      <w:lvlText w:val="•"/>
      <w:lvlJc w:val="left"/>
      <w:pPr>
        <w:ind w:left="5719" w:hanging="232"/>
      </w:pPr>
      <w:rPr>
        <w:rFonts w:hint="default"/>
        <w:lang w:val="pl-PL" w:eastAsia="en-US" w:bidi="ar-SA"/>
      </w:rPr>
    </w:lvl>
    <w:lvl w:ilvl="7" w:tplc="A79EC14C">
      <w:numFmt w:val="bullet"/>
      <w:lvlText w:val="•"/>
      <w:lvlJc w:val="left"/>
      <w:pPr>
        <w:ind w:left="6616" w:hanging="232"/>
      </w:pPr>
      <w:rPr>
        <w:rFonts w:hint="default"/>
        <w:lang w:val="pl-PL" w:eastAsia="en-US" w:bidi="ar-SA"/>
      </w:rPr>
    </w:lvl>
    <w:lvl w:ilvl="8" w:tplc="05BC797C">
      <w:numFmt w:val="bullet"/>
      <w:lvlText w:val="•"/>
      <w:lvlJc w:val="left"/>
      <w:pPr>
        <w:ind w:left="7513" w:hanging="232"/>
      </w:pPr>
      <w:rPr>
        <w:rFonts w:hint="default"/>
        <w:lang w:val="pl-PL" w:eastAsia="en-US" w:bidi="ar-SA"/>
      </w:rPr>
    </w:lvl>
  </w:abstractNum>
  <w:abstractNum w:abstractNumId="5" w15:restartNumberingAfterBreak="0">
    <w:nsid w:val="4EF30174"/>
    <w:multiLevelType w:val="hybridMultilevel"/>
    <w:tmpl w:val="E96C7064"/>
    <w:lvl w:ilvl="0" w:tplc="44FE51BE">
      <w:start w:val="1"/>
      <w:numFmt w:val="decimal"/>
      <w:lvlText w:val="%1."/>
      <w:lvlJc w:val="left"/>
      <w:pPr>
        <w:ind w:left="116" w:hanging="2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4F0D04A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4E546AA0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FF285E8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CD061230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3C70E4DA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34983DAC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58D41722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D958AA14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555F5C2D"/>
    <w:multiLevelType w:val="hybridMultilevel"/>
    <w:tmpl w:val="DE6C7B22"/>
    <w:lvl w:ilvl="0" w:tplc="3A5E8E28">
      <w:start w:val="1"/>
      <w:numFmt w:val="decimal"/>
      <w:lvlText w:val="%1)"/>
      <w:lvlJc w:val="left"/>
      <w:pPr>
        <w:ind w:left="344" w:hanging="2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D86AC6">
      <w:start w:val="1"/>
      <w:numFmt w:val="lowerLetter"/>
      <w:lvlText w:val="%2."/>
      <w:lvlJc w:val="left"/>
      <w:pPr>
        <w:ind w:left="824" w:hanging="24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8FF407F8">
      <w:numFmt w:val="bullet"/>
      <w:lvlText w:val="•"/>
      <w:lvlJc w:val="left"/>
      <w:pPr>
        <w:ind w:left="1762" w:hanging="243"/>
      </w:pPr>
      <w:rPr>
        <w:rFonts w:hint="default"/>
        <w:lang w:val="pl-PL" w:eastAsia="en-US" w:bidi="ar-SA"/>
      </w:rPr>
    </w:lvl>
    <w:lvl w:ilvl="3" w:tplc="02C80104">
      <w:numFmt w:val="bullet"/>
      <w:lvlText w:val="•"/>
      <w:lvlJc w:val="left"/>
      <w:pPr>
        <w:ind w:left="2705" w:hanging="243"/>
      </w:pPr>
      <w:rPr>
        <w:rFonts w:hint="default"/>
        <w:lang w:val="pl-PL" w:eastAsia="en-US" w:bidi="ar-SA"/>
      </w:rPr>
    </w:lvl>
    <w:lvl w:ilvl="4" w:tplc="2F6A61EC">
      <w:numFmt w:val="bullet"/>
      <w:lvlText w:val="•"/>
      <w:lvlJc w:val="left"/>
      <w:pPr>
        <w:ind w:left="3648" w:hanging="243"/>
      </w:pPr>
      <w:rPr>
        <w:rFonts w:hint="default"/>
        <w:lang w:val="pl-PL" w:eastAsia="en-US" w:bidi="ar-SA"/>
      </w:rPr>
    </w:lvl>
    <w:lvl w:ilvl="5" w:tplc="2E8E6BE6">
      <w:numFmt w:val="bullet"/>
      <w:lvlText w:val="•"/>
      <w:lvlJc w:val="left"/>
      <w:pPr>
        <w:ind w:left="4591" w:hanging="243"/>
      </w:pPr>
      <w:rPr>
        <w:rFonts w:hint="default"/>
        <w:lang w:val="pl-PL" w:eastAsia="en-US" w:bidi="ar-SA"/>
      </w:rPr>
    </w:lvl>
    <w:lvl w:ilvl="6" w:tplc="D910B782">
      <w:numFmt w:val="bullet"/>
      <w:lvlText w:val="•"/>
      <w:lvlJc w:val="left"/>
      <w:pPr>
        <w:ind w:left="5534" w:hanging="243"/>
      </w:pPr>
      <w:rPr>
        <w:rFonts w:hint="default"/>
        <w:lang w:val="pl-PL" w:eastAsia="en-US" w:bidi="ar-SA"/>
      </w:rPr>
    </w:lvl>
    <w:lvl w:ilvl="7" w:tplc="642C5306">
      <w:numFmt w:val="bullet"/>
      <w:lvlText w:val="•"/>
      <w:lvlJc w:val="left"/>
      <w:pPr>
        <w:ind w:left="6477" w:hanging="243"/>
      </w:pPr>
      <w:rPr>
        <w:rFonts w:hint="default"/>
        <w:lang w:val="pl-PL" w:eastAsia="en-US" w:bidi="ar-SA"/>
      </w:rPr>
    </w:lvl>
    <w:lvl w:ilvl="8" w:tplc="711CC786">
      <w:numFmt w:val="bullet"/>
      <w:lvlText w:val="•"/>
      <w:lvlJc w:val="left"/>
      <w:pPr>
        <w:ind w:left="7420" w:hanging="243"/>
      </w:pPr>
      <w:rPr>
        <w:rFonts w:hint="default"/>
        <w:lang w:val="pl-PL" w:eastAsia="en-US" w:bidi="ar-SA"/>
      </w:rPr>
    </w:lvl>
  </w:abstractNum>
  <w:abstractNum w:abstractNumId="7" w15:restartNumberingAfterBreak="0">
    <w:nsid w:val="64A261FA"/>
    <w:multiLevelType w:val="hybridMultilevel"/>
    <w:tmpl w:val="0C4AF376"/>
    <w:lvl w:ilvl="0" w:tplc="770C8AFC">
      <w:start w:val="17"/>
      <w:numFmt w:val="decimal"/>
      <w:lvlText w:val="%1."/>
      <w:lvlJc w:val="left"/>
      <w:pPr>
        <w:ind w:left="116" w:hanging="39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FC6D934">
      <w:numFmt w:val="bullet"/>
      <w:lvlText w:val="•"/>
      <w:lvlJc w:val="left"/>
      <w:pPr>
        <w:ind w:left="1038" w:hanging="396"/>
      </w:pPr>
      <w:rPr>
        <w:rFonts w:hint="default"/>
        <w:lang w:val="pl-PL" w:eastAsia="en-US" w:bidi="ar-SA"/>
      </w:rPr>
    </w:lvl>
    <w:lvl w:ilvl="2" w:tplc="3E98A7BA">
      <w:numFmt w:val="bullet"/>
      <w:lvlText w:val="•"/>
      <w:lvlJc w:val="left"/>
      <w:pPr>
        <w:ind w:left="1957" w:hanging="396"/>
      </w:pPr>
      <w:rPr>
        <w:rFonts w:hint="default"/>
        <w:lang w:val="pl-PL" w:eastAsia="en-US" w:bidi="ar-SA"/>
      </w:rPr>
    </w:lvl>
    <w:lvl w:ilvl="3" w:tplc="25C07C42">
      <w:numFmt w:val="bullet"/>
      <w:lvlText w:val="•"/>
      <w:lvlJc w:val="left"/>
      <w:pPr>
        <w:ind w:left="2875" w:hanging="396"/>
      </w:pPr>
      <w:rPr>
        <w:rFonts w:hint="default"/>
        <w:lang w:val="pl-PL" w:eastAsia="en-US" w:bidi="ar-SA"/>
      </w:rPr>
    </w:lvl>
    <w:lvl w:ilvl="4" w:tplc="7004CF16">
      <w:numFmt w:val="bullet"/>
      <w:lvlText w:val="•"/>
      <w:lvlJc w:val="left"/>
      <w:pPr>
        <w:ind w:left="3794" w:hanging="396"/>
      </w:pPr>
      <w:rPr>
        <w:rFonts w:hint="default"/>
        <w:lang w:val="pl-PL" w:eastAsia="en-US" w:bidi="ar-SA"/>
      </w:rPr>
    </w:lvl>
    <w:lvl w:ilvl="5" w:tplc="1EE24EA4">
      <w:numFmt w:val="bullet"/>
      <w:lvlText w:val="•"/>
      <w:lvlJc w:val="left"/>
      <w:pPr>
        <w:ind w:left="4713" w:hanging="396"/>
      </w:pPr>
      <w:rPr>
        <w:rFonts w:hint="default"/>
        <w:lang w:val="pl-PL" w:eastAsia="en-US" w:bidi="ar-SA"/>
      </w:rPr>
    </w:lvl>
    <w:lvl w:ilvl="6" w:tplc="76CE5A28">
      <w:numFmt w:val="bullet"/>
      <w:lvlText w:val="•"/>
      <w:lvlJc w:val="left"/>
      <w:pPr>
        <w:ind w:left="5631" w:hanging="396"/>
      </w:pPr>
      <w:rPr>
        <w:rFonts w:hint="default"/>
        <w:lang w:val="pl-PL" w:eastAsia="en-US" w:bidi="ar-SA"/>
      </w:rPr>
    </w:lvl>
    <w:lvl w:ilvl="7" w:tplc="29142EEE">
      <w:numFmt w:val="bullet"/>
      <w:lvlText w:val="•"/>
      <w:lvlJc w:val="left"/>
      <w:pPr>
        <w:ind w:left="6550" w:hanging="396"/>
      </w:pPr>
      <w:rPr>
        <w:rFonts w:hint="default"/>
        <w:lang w:val="pl-PL" w:eastAsia="en-US" w:bidi="ar-SA"/>
      </w:rPr>
    </w:lvl>
    <w:lvl w:ilvl="8" w:tplc="A4C23A76">
      <w:numFmt w:val="bullet"/>
      <w:lvlText w:val="•"/>
      <w:lvlJc w:val="left"/>
      <w:pPr>
        <w:ind w:left="7469" w:hanging="396"/>
      </w:pPr>
      <w:rPr>
        <w:rFonts w:hint="default"/>
        <w:lang w:val="pl-PL" w:eastAsia="en-US" w:bidi="ar-SA"/>
      </w:rPr>
    </w:lvl>
  </w:abstractNum>
  <w:abstractNum w:abstractNumId="8" w15:restartNumberingAfterBreak="0">
    <w:nsid w:val="64CF2302"/>
    <w:multiLevelType w:val="hybridMultilevel"/>
    <w:tmpl w:val="9CE4410A"/>
    <w:lvl w:ilvl="0" w:tplc="82464FB2">
      <w:start w:val="1"/>
      <w:numFmt w:val="upperRoman"/>
      <w:lvlText w:val="%1."/>
      <w:lvlJc w:val="left"/>
      <w:pPr>
        <w:ind w:left="116" w:hanging="183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E068AC92">
      <w:start w:val="1"/>
      <w:numFmt w:val="decimal"/>
      <w:lvlText w:val="%2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AB66762">
      <w:start w:val="1"/>
      <w:numFmt w:val="lowerLetter"/>
      <w:lvlText w:val="%3."/>
      <w:lvlJc w:val="left"/>
      <w:pPr>
        <w:ind w:left="327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A5C0303E">
      <w:numFmt w:val="bullet"/>
      <w:lvlText w:val="•"/>
      <w:lvlJc w:val="left"/>
      <w:pPr>
        <w:ind w:left="1460" w:hanging="212"/>
      </w:pPr>
      <w:rPr>
        <w:rFonts w:hint="default"/>
        <w:lang w:val="pl-PL" w:eastAsia="en-US" w:bidi="ar-SA"/>
      </w:rPr>
    </w:lvl>
    <w:lvl w:ilvl="4" w:tplc="49C0D130">
      <w:numFmt w:val="bullet"/>
      <w:lvlText w:val="•"/>
      <w:lvlJc w:val="left"/>
      <w:pPr>
        <w:ind w:left="2581" w:hanging="212"/>
      </w:pPr>
      <w:rPr>
        <w:rFonts w:hint="default"/>
        <w:lang w:val="pl-PL" w:eastAsia="en-US" w:bidi="ar-SA"/>
      </w:rPr>
    </w:lvl>
    <w:lvl w:ilvl="5" w:tplc="D332A65A">
      <w:numFmt w:val="bullet"/>
      <w:lvlText w:val="•"/>
      <w:lvlJc w:val="left"/>
      <w:pPr>
        <w:ind w:left="3702" w:hanging="212"/>
      </w:pPr>
      <w:rPr>
        <w:rFonts w:hint="default"/>
        <w:lang w:val="pl-PL" w:eastAsia="en-US" w:bidi="ar-SA"/>
      </w:rPr>
    </w:lvl>
    <w:lvl w:ilvl="6" w:tplc="410E3900">
      <w:numFmt w:val="bullet"/>
      <w:lvlText w:val="•"/>
      <w:lvlJc w:val="left"/>
      <w:pPr>
        <w:ind w:left="4823" w:hanging="212"/>
      </w:pPr>
      <w:rPr>
        <w:rFonts w:hint="default"/>
        <w:lang w:val="pl-PL" w:eastAsia="en-US" w:bidi="ar-SA"/>
      </w:rPr>
    </w:lvl>
    <w:lvl w:ilvl="7" w:tplc="3D72B984">
      <w:numFmt w:val="bullet"/>
      <w:lvlText w:val="•"/>
      <w:lvlJc w:val="left"/>
      <w:pPr>
        <w:ind w:left="5944" w:hanging="212"/>
      </w:pPr>
      <w:rPr>
        <w:rFonts w:hint="default"/>
        <w:lang w:val="pl-PL" w:eastAsia="en-US" w:bidi="ar-SA"/>
      </w:rPr>
    </w:lvl>
    <w:lvl w:ilvl="8" w:tplc="9850C8B4">
      <w:numFmt w:val="bullet"/>
      <w:lvlText w:val="•"/>
      <w:lvlJc w:val="left"/>
      <w:pPr>
        <w:ind w:left="7064" w:hanging="212"/>
      </w:pPr>
      <w:rPr>
        <w:rFonts w:hint="default"/>
        <w:lang w:val="pl-PL" w:eastAsia="en-US" w:bidi="ar-SA"/>
      </w:rPr>
    </w:lvl>
  </w:abstractNum>
  <w:abstractNum w:abstractNumId="9" w15:restartNumberingAfterBreak="0">
    <w:nsid w:val="69455084"/>
    <w:multiLevelType w:val="hybridMultilevel"/>
    <w:tmpl w:val="3D0C7888"/>
    <w:lvl w:ilvl="0" w:tplc="6E0C4FB2">
      <w:start w:val="7"/>
      <w:numFmt w:val="lowerLetter"/>
      <w:lvlText w:val="%1."/>
      <w:lvlJc w:val="left"/>
      <w:pPr>
        <w:ind w:left="116" w:hanging="255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6EC6A98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D2B02678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20E0727E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E696B6F2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EC620BC6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6FC2C4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CBC6171C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21A1928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10" w15:restartNumberingAfterBreak="0">
    <w:nsid w:val="743F6F29"/>
    <w:multiLevelType w:val="hybridMultilevel"/>
    <w:tmpl w:val="9528B592"/>
    <w:lvl w:ilvl="0" w:tplc="3E24753E">
      <w:numFmt w:val="bullet"/>
      <w:lvlText w:val="-"/>
      <w:lvlJc w:val="left"/>
      <w:pPr>
        <w:ind w:left="116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B50BD6E">
      <w:numFmt w:val="bullet"/>
      <w:lvlText w:val="•"/>
      <w:lvlJc w:val="left"/>
      <w:pPr>
        <w:ind w:left="1038" w:hanging="118"/>
      </w:pPr>
      <w:rPr>
        <w:rFonts w:hint="default"/>
        <w:lang w:val="pl-PL" w:eastAsia="en-US" w:bidi="ar-SA"/>
      </w:rPr>
    </w:lvl>
    <w:lvl w:ilvl="2" w:tplc="D7B85D88">
      <w:numFmt w:val="bullet"/>
      <w:lvlText w:val="•"/>
      <w:lvlJc w:val="left"/>
      <w:pPr>
        <w:ind w:left="1957" w:hanging="118"/>
      </w:pPr>
      <w:rPr>
        <w:rFonts w:hint="default"/>
        <w:lang w:val="pl-PL" w:eastAsia="en-US" w:bidi="ar-SA"/>
      </w:rPr>
    </w:lvl>
    <w:lvl w:ilvl="3" w:tplc="AEDCD224">
      <w:numFmt w:val="bullet"/>
      <w:lvlText w:val="•"/>
      <w:lvlJc w:val="left"/>
      <w:pPr>
        <w:ind w:left="2875" w:hanging="118"/>
      </w:pPr>
      <w:rPr>
        <w:rFonts w:hint="default"/>
        <w:lang w:val="pl-PL" w:eastAsia="en-US" w:bidi="ar-SA"/>
      </w:rPr>
    </w:lvl>
    <w:lvl w:ilvl="4" w:tplc="28966420">
      <w:numFmt w:val="bullet"/>
      <w:lvlText w:val="•"/>
      <w:lvlJc w:val="left"/>
      <w:pPr>
        <w:ind w:left="3794" w:hanging="118"/>
      </w:pPr>
      <w:rPr>
        <w:rFonts w:hint="default"/>
        <w:lang w:val="pl-PL" w:eastAsia="en-US" w:bidi="ar-SA"/>
      </w:rPr>
    </w:lvl>
    <w:lvl w:ilvl="5" w:tplc="B54E0E60">
      <w:numFmt w:val="bullet"/>
      <w:lvlText w:val="•"/>
      <w:lvlJc w:val="left"/>
      <w:pPr>
        <w:ind w:left="4713" w:hanging="118"/>
      </w:pPr>
      <w:rPr>
        <w:rFonts w:hint="default"/>
        <w:lang w:val="pl-PL" w:eastAsia="en-US" w:bidi="ar-SA"/>
      </w:rPr>
    </w:lvl>
    <w:lvl w:ilvl="6" w:tplc="E63E8404">
      <w:numFmt w:val="bullet"/>
      <w:lvlText w:val="•"/>
      <w:lvlJc w:val="left"/>
      <w:pPr>
        <w:ind w:left="5631" w:hanging="118"/>
      </w:pPr>
      <w:rPr>
        <w:rFonts w:hint="default"/>
        <w:lang w:val="pl-PL" w:eastAsia="en-US" w:bidi="ar-SA"/>
      </w:rPr>
    </w:lvl>
    <w:lvl w:ilvl="7" w:tplc="25D81694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AD485020">
      <w:numFmt w:val="bullet"/>
      <w:lvlText w:val="•"/>
      <w:lvlJc w:val="left"/>
      <w:pPr>
        <w:ind w:left="7469" w:hanging="118"/>
      </w:pPr>
      <w:rPr>
        <w:rFonts w:hint="default"/>
        <w:lang w:val="pl-PL" w:eastAsia="en-US" w:bidi="ar-SA"/>
      </w:rPr>
    </w:lvl>
  </w:abstractNum>
  <w:num w:numId="1" w16cid:durableId="725567908">
    <w:abstractNumId w:val="7"/>
  </w:num>
  <w:num w:numId="2" w16cid:durableId="758452367">
    <w:abstractNumId w:val="2"/>
  </w:num>
  <w:num w:numId="3" w16cid:durableId="1894348765">
    <w:abstractNumId w:val="6"/>
  </w:num>
  <w:num w:numId="4" w16cid:durableId="347760240">
    <w:abstractNumId w:val="9"/>
  </w:num>
  <w:num w:numId="5" w16cid:durableId="756094107">
    <w:abstractNumId w:val="1"/>
  </w:num>
  <w:num w:numId="6" w16cid:durableId="1598177206">
    <w:abstractNumId w:val="4"/>
  </w:num>
  <w:num w:numId="7" w16cid:durableId="974216637">
    <w:abstractNumId w:val="0"/>
  </w:num>
  <w:num w:numId="8" w16cid:durableId="1312560673">
    <w:abstractNumId w:val="3"/>
  </w:num>
  <w:num w:numId="9" w16cid:durableId="1866944838">
    <w:abstractNumId w:val="5"/>
  </w:num>
  <w:num w:numId="10" w16cid:durableId="2107336286">
    <w:abstractNumId w:val="10"/>
  </w:num>
  <w:num w:numId="11" w16cid:durableId="1848788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3"/>
    <w:rsid w:val="00005FBF"/>
    <w:rsid w:val="00006E44"/>
    <w:rsid w:val="002806DD"/>
    <w:rsid w:val="002D6102"/>
    <w:rsid w:val="0068732C"/>
    <w:rsid w:val="00783025"/>
    <w:rsid w:val="00970833"/>
    <w:rsid w:val="00D83398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E70C"/>
  <w15:docId w15:val="{EE86F541-6B56-4FD3-A7C5-155E83D6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 w:hanging="29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aczkowo.pl/" TargetMode="External"/><Relationship Id="rId5" Type="http://schemas.openxmlformats.org/officeDocument/2006/relationships/hyperlink" Target="http://www.kolacz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Błaszczyk</dc:creator>
  <cp:lastModifiedBy>Robert Nowak</cp:lastModifiedBy>
  <cp:revision>6</cp:revision>
  <cp:lastPrinted>2023-02-24T10:46:00Z</cp:lastPrinted>
  <dcterms:created xsi:type="dcterms:W3CDTF">2023-02-21T08:38:00Z</dcterms:created>
  <dcterms:modified xsi:type="dcterms:W3CDTF">2023-02-24T12:32:00Z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